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20"/>
        <w:spacing w:before="4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i/>
          <w:iCs/>
          <w:spacing w:val="2"/>
        </w:rPr>
        <w:t>ZHANGJIAGANG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i/>
          <w:iCs/>
          <w:spacing w:val="39"/>
        </w:rPr>
        <w:t xml:space="preserve"> 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i/>
          <w:iCs/>
          <w:spacing w:val="2"/>
        </w:rPr>
        <w:t>EDUCATION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spacing w:line="5940" w:lineRule="exact"/>
        <w:rPr/>
      </w:pPr>
      <w:r>
        <w:rPr>
          <w:position w:val="-118"/>
        </w:rPr>
        <w:drawing>
          <wp:inline distT="0" distB="0" distL="0" distR="0">
            <wp:extent cx="6553222" cy="377184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3222" cy="37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4" w:lineRule="auto"/>
        <w:rPr/>
      </w:pPr>
      <w:r/>
    </w:p>
    <w:p>
      <w:pPr>
        <w:ind w:left="498"/>
        <w:spacing w:before="68" w:line="21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4"/>
        </w:rPr>
        <w:t>【卷</w:t>
      </w:r>
      <w:r>
        <w:rPr>
          <w:rFonts w:ascii="SimHei" w:hAnsi="SimHei" w:eastAsia="SimHei" w:cs="SimHei"/>
          <w:sz w:val="21"/>
          <w:szCs w:val="21"/>
          <w:spacing w:val="3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spacing w:val="4"/>
        </w:rPr>
        <w:t>首</w:t>
      </w:r>
      <w:r>
        <w:rPr>
          <w:rFonts w:ascii="SimHei" w:hAnsi="SimHei" w:eastAsia="SimHei" w:cs="SimHei"/>
          <w:sz w:val="21"/>
          <w:szCs w:val="21"/>
          <w:spacing w:val="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spacing w:val="4"/>
        </w:rPr>
        <w:t>语】劳动，创造校园的春天</w:t>
      </w:r>
    </w:p>
    <w:p>
      <w:pPr>
        <w:ind w:left="498"/>
        <w:spacing w:before="126" w:line="361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4"/>
          <w:position w:val="11"/>
        </w:rPr>
        <w:t>【活动推送】精彩队活动之</w:t>
      </w:r>
      <w:r>
        <w:rPr>
          <w:rFonts w:ascii="SimSun" w:hAnsi="SimSun" w:eastAsia="SimSun" w:cs="SimSun"/>
          <w:sz w:val="21"/>
          <w:szCs w:val="21"/>
          <w:b/>
          <w:bCs/>
          <w:spacing w:val="4"/>
          <w:position w:val="11"/>
        </w:rPr>
        <w:t>“M”</w:t>
      </w:r>
      <w:r>
        <w:rPr>
          <w:rFonts w:ascii="SimSun" w:hAnsi="SimSun" w:eastAsia="SimSun" w:cs="SimSun"/>
          <w:sz w:val="21"/>
          <w:szCs w:val="21"/>
          <w:spacing w:val="-36"/>
          <w:position w:val="1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spacing w:val="4"/>
          <w:position w:val="11"/>
        </w:rPr>
        <w:t>的演绎方式</w:t>
      </w:r>
    </w:p>
    <w:p>
      <w:pPr>
        <w:ind w:left="498"/>
        <w:spacing w:before="1" w:line="21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3"/>
        </w:rPr>
        <w:t>【本期视点】深化文明引领，建设和谐校园</w:t>
      </w:r>
    </w:p>
    <w:p>
      <w:pPr>
        <w:ind w:left="498"/>
        <w:spacing w:before="117" w:line="370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1"/>
          <w:position w:val="11"/>
        </w:rPr>
        <w:t>【课改探航】以趣为基：多维提升高中物理课堂教学效果</w:t>
      </w:r>
    </w:p>
    <w:p>
      <w:pPr>
        <w:ind w:left="498"/>
        <w:spacing w:before="1" w:line="220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2"/>
        </w:rPr>
        <w:t>【幼教链接】阅读：打开教师课程建设之门的钥匙</w:t>
      </w:r>
    </w:p>
    <w:p>
      <w:pPr>
        <w:spacing w:before="123"/>
        <w:rPr/>
      </w:pPr>
      <w:r/>
    </w:p>
    <w:p>
      <w:pPr>
        <w:sectPr>
          <w:footerReference w:type="default" r:id="rId1"/>
          <w:pgSz w:w="11900" w:h="16280"/>
          <w:pgMar w:top="844" w:right="929" w:bottom="2205" w:left="649" w:header="0" w:footer="1953" w:gutter="0"/>
          <w:cols w:equalWidth="0" w:num="1">
            <w:col w:w="10321" w:space="0"/>
          </w:cols>
        </w:sectPr>
        <w:rPr/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599"/>
        <w:spacing w:before="69" w:line="221" w:lineRule="auto"/>
        <w:tabs>
          <w:tab w:val="left" w:pos="745"/>
        </w:tabs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u w:val="single" w:color="auto"/>
        </w:rPr>
        <w:tab/>
      </w:r>
      <w:r>
        <w:rPr>
          <w:rFonts w:ascii="SimHei" w:hAnsi="SimHei" w:eastAsia="SimHei" w:cs="SimHei"/>
          <w:sz w:val="21"/>
          <w:szCs w:val="21"/>
          <w:b/>
          <w:bCs/>
          <w:u w:val="single" w:color="auto"/>
          <w:spacing w:val="8"/>
        </w:rPr>
        <w:t>内部资料</w:t>
      </w:r>
      <w:r>
        <w:rPr>
          <w:rFonts w:ascii="SimHei" w:hAnsi="SimHei" w:eastAsia="SimHei" w:cs="SimHei"/>
          <w:sz w:val="21"/>
          <w:szCs w:val="21"/>
          <w:u w:val="single" w:color="auto"/>
          <w:spacing w:val="34"/>
        </w:rPr>
        <w:t xml:space="preserve">  </w:t>
      </w:r>
      <w:r>
        <w:rPr>
          <w:rFonts w:ascii="SimHei" w:hAnsi="SimHei" w:eastAsia="SimHei" w:cs="SimHei"/>
          <w:sz w:val="21"/>
          <w:szCs w:val="21"/>
          <w:b/>
          <w:bCs/>
          <w:u w:val="single" w:color="auto"/>
          <w:spacing w:val="8"/>
        </w:rPr>
        <w:t>免费交流</w:t>
      </w:r>
      <w:r>
        <w:rPr>
          <w:rFonts w:ascii="SimHei" w:hAnsi="SimHei" w:eastAsia="SimHei" w:cs="SimHei"/>
          <w:sz w:val="21"/>
          <w:szCs w:val="21"/>
          <w:u w:val="single" w:color="auto"/>
        </w:rPr>
        <w:t xml:space="preserve">  </w:t>
      </w:r>
    </w:p>
    <w:p>
      <w:pPr>
        <w:ind w:left="690"/>
        <w:spacing w:before="52" w:line="194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6"/>
        </w:rPr>
        <w:t>准印证号：</w:t>
      </w:r>
      <w:r>
        <w:rPr>
          <w:rFonts w:ascii="SimHei" w:hAnsi="SimHei" w:eastAsia="SimHei" w:cs="SimHei"/>
          <w:sz w:val="17"/>
          <w:szCs w:val="17"/>
          <w:spacing w:val="-12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-6"/>
        </w:rPr>
        <w:t>S(2023)05000098</w:t>
      </w:r>
    </w:p>
    <w:p>
      <w:pPr>
        <w:ind w:left="599"/>
        <w:spacing w:before="1" w:line="221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13"/>
        </w:rPr>
        <w:t>承印：张家港市文教印刷有限公司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39" w:line="196" w:lineRule="auto"/>
        <w:rPr>
          <w:sz w:val="48"/>
          <w:szCs w:val="48"/>
        </w:rPr>
      </w:pPr>
      <w:r>
        <w:rPr>
          <w:sz w:val="48"/>
          <w:szCs w:val="48"/>
          <w:b/>
          <w:bCs/>
          <w:color w:val="7C411B"/>
          <w:spacing w:val="-16"/>
        </w:rPr>
        <w:t>Zhangjiagang</w:t>
      </w:r>
    </w:p>
    <w:p>
      <w:pPr>
        <w:pStyle w:val="BodyText"/>
        <w:spacing w:before="107" w:line="174" w:lineRule="auto"/>
        <w:jc w:val="right"/>
        <w:rPr>
          <w:sz w:val="95"/>
          <w:szCs w:val="95"/>
        </w:rPr>
      </w:pPr>
      <w:r>
        <w:rPr>
          <w:sz w:val="95"/>
          <w:szCs w:val="95"/>
          <w:b/>
          <w:bCs/>
          <w:color w:val="FBA31F"/>
          <w:spacing w:val="-41"/>
        </w:rPr>
        <w:t>Educat</w:t>
      </w:r>
      <w:r>
        <w:rPr>
          <w:sz w:val="95"/>
          <w:szCs w:val="95"/>
          <w:color w:val="FEBA00"/>
          <w:spacing w:val="-41"/>
        </w:rPr>
        <w:t>i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389" w:lineRule="exact"/>
        <w:rPr/>
      </w:pPr>
      <w:r>
        <w:rPr>
          <w:position w:val="-27"/>
        </w:rPr>
        <w:drawing>
          <wp:inline distT="0" distB="0" distL="0" distR="0">
            <wp:extent cx="996929" cy="88176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29" cy="8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89" w:lineRule="exact"/>
        <w:sectPr>
          <w:type w:val="continuous"/>
          <w:pgSz w:w="11900" w:h="16280"/>
          <w:pgMar w:top="844" w:right="929" w:bottom="2205" w:left="649" w:header="0" w:footer="1953" w:gutter="0"/>
          <w:cols w:equalWidth="0" w:num="3">
            <w:col w:w="4601" w:space="100"/>
            <w:col w:w="3171" w:space="100"/>
            <w:col w:w="2351" w:space="0"/>
          </w:cols>
        </w:sectPr>
        <w:rPr/>
      </w:pPr>
    </w:p>
    <w:p>
      <w:pPr>
        <w:ind w:firstLine="59"/>
        <w:spacing w:line="420" w:lineRule="exact"/>
        <w:rPr/>
      </w:pPr>
      <w:r>
        <w:rPr>
          <w:position w:val="-8"/>
        </w:rPr>
        <w:pict>
          <v:group id="_x0000_s2" style="mso-position-vertical-relative:line;mso-position-horizontal-relative:char;width:76.55pt;height:21.05pt;" filled="false" stroked="false" coordsize="1531,420" coordorigin="0,0">
            <v:shape id="_x0000_s4" style="position:absolute;left:0;top:0;width:1531;height:420;" filled="false" stroked="false" type="#_x0000_t75">
              <v:imagedata o:title="" r:id="rId5"/>
            </v:shape>
            <v:shape id="_x0000_s6" style="position:absolute;left:-20;top:-20;width:157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0"/>
                      <w:spacing w:before="31" w:line="221" w:lineRule="auto"/>
                      <w:rPr>
                        <w:rFonts w:ascii="SimSun" w:hAnsi="SimSun" w:eastAsia="SimSun" w:cs="SimSun"/>
                        <w:sz w:val="39"/>
                        <w:szCs w:val="39"/>
                      </w:rPr>
                    </w:pPr>
                    <w:r>
                      <w:rPr>
                        <w:rFonts w:ascii="SimSun" w:hAnsi="SimSun" w:eastAsia="SimSun" w:cs="SimSun"/>
                        <w:sz w:val="39"/>
                        <w:szCs w:val="39"/>
                        <w:spacing w:val="-45"/>
                      </w:rPr>
                      <w:t>目</w:t>
                    </w:r>
                    <w:r>
                      <w:rPr>
                        <w:rFonts w:ascii="SimSun" w:hAnsi="SimSun" w:eastAsia="SimSun" w:cs="SimSun"/>
                        <w:sz w:val="39"/>
                        <w:szCs w:val="39"/>
                        <w:spacing w:val="144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39"/>
                        <w:szCs w:val="39"/>
                        <w:spacing w:val="-45"/>
                      </w:rPr>
                      <w:t>录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39" w:lineRule="auto"/>
        <w:rPr/>
      </w:pPr>
      <w:r/>
    </w:p>
    <w:p>
      <w:pPr>
        <w:ind w:left="7080"/>
        <w:spacing w:before="202" w:line="221" w:lineRule="auto"/>
        <w:rPr>
          <w:rFonts w:ascii="SimSun" w:hAnsi="SimSun" w:eastAsia="SimSun" w:cs="SimSun"/>
          <w:sz w:val="62"/>
          <w:szCs w:val="62"/>
        </w:rPr>
      </w:pPr>
      <w:r>
        <w:rPr>
          <w:rFonts w:ascii="SimSun" w:hAnsi="SimSun" w:eastAsia="SimSun" w:cs="SimSun"/>
          <w:sz w:val="62"/>
          <w:szCs w:val="62"/>
        </w:rPr>
        <w:t>录</w:t>
      </w:r>
    </w:p>
    <w:p>
      <w:pPr>
        <w:spacing w:before="12"/>
        <w:rPr/>
      </w:pPr>
      <w:r/>
    </w:p>
    <w:p>
      <w:pPr>
        <w:spacing w:before="11"/>
        <w:rPr/>
      </w:pPr>
      <w:r/>
    </w:p>
    <w:p>
      <w:pPr>
        <w:sectPr>
          <w:footerReference w:type="default" r:id="rId4"/>
          <w:pgSz w:w="11900" w:h="17300"/>
          <w:pgMar w:top="909" w:right="666" w:bottom="400" w:left="1249" w:header="0" w:footer="0" w:gutter="0"/>
          <w:cols w:equalWidth="0" w:num="1">
            <w:col w:w="9984" w:space="0"/>
          </w:cols>
        </w:sectPr>
        <w:rPr/>
      </w:pPr>
    </w:p>
    <w:p>
      <w:pPr>
        <w:ind w:left="348"/>
        <w:spacing w:before="301" w:line="199" w:lineRule="auto"/>
        <w:rPr>
          <w:rFonts w:ascii="SimSun" w:hAnsi="SimSun" w:eastAsia="SimSun" w:cs="SimSun"/>
          <w:sz w:val="58"/>
          <w:szCs w:val="58"/>
        </w:rPr>
      </w:pPr>
      <w:r>
        <w:rPr>
          <w:rFonts w:ascii="SimSun" w:hAnsi="SimSun" w:eastAsia="SimSun" w:cs="SimSun"/>
          <w:sz w:val="58"/>
          <w:szCs w:val="58"/>
          <w:b/>
          <w:bCs/>
          <w:spacing w:val="36"/>
        </w:rPr>
        <w:t>作家洗肃育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64"/>
        <w:spacing w:before="114"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14"/>
        </w:rPr>
        <w:t>卷</w:t>
      </w:r>
      <w:r>
        <w:rPr>
          <w:rFonts w:ascii="SimSun" w:hAnsi="SimSun" w:eastAsia="SimSun" w:cs="SimSun"/>
          <w:sz w:val="30"/>
          <w:szCs w:val="30"/>
          <w:spacing w:val="43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  <w:spacing w:val="-14"/>
        </w:rPr>
        <w:t>首</w:t>
      </w:r>
      <w:r>
        <w:rPr>
          <w:rFonts w:ascii="SimSun" w:hAnsi="SimSun" w:eastAsia="SimSun" w:cs="SimSun"/>
          <w:sz w:val="30"/>
          <w:szCs w:val="30"/>
          <w:spacing w:val="78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  <w:spacing w:val="-14"/>
        </w:rPr>
        <w:t>语</w:t>
      </w:r>
    </w:p>
    <w:p>
      <w:pPr>
        <w:spacing w:before="225" w:line="200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3"/>
        </w:rPr>
        <w:t>1    </w:t>
      </w:r>
      <w:r>
        <w:rPr>
          <w:rFonts w:ascii="YouYuan" w:hAnsi="YouYuan" w:eastAsia="YouYuan" w:cs="YouYuan"/>
          <w:sz w:val="21"/>
          <w:szCs w:val="21"/>
          <w:spacing w:val="3"/>
        </w:rPr>
        <w:t>劳动，创造校园的春天</w:t>
      </w:r>
      <w:r>
        <w:rPr>
          <w:rFonts w:ascii="YouYuan" w:hAnsi="YouYuan" w:eastAsia="YouYuan" w:cs="YouYuan"/>
          <w:sz w:val="21"/>
          <w:szCs w:val="21"/>
          <w:spacing w:val="47"/>
        </w:rPr>
        <w:t xml:space="preserve"> </w:t>
      </w:r>
      <w:r>
        <w:rPr>
          <w:rFonts w:ascii="KaiTi" w:hAnsi="KaiTi" w:eastAsia="KaiTi" w:cs="KaiTi"/>
          <w:sz w:val="21"/>
          <w:szCs w:val="21"/>
          <w:spacing w:val="3"/>
        </w:rPr>
        <w:t>……………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2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spacing w:before="69" w:line="200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-13"/>
        </w:rPr>
        <w:t>凤</w:t>
      </w:r>
      <w:r>
        <w:rPr>
          <w:rFonts w:ascii="KaiTi" w:hAnsi="KaiTi" w:eastAsia="KaiTi" w:cs="KaiTi"/>
          <w:sz w:val="21"/>
          <w:szCs w:val="21"/>
          <w:spacing w:val="-1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3"/>
        </w:rPr>
        <w:t>凰</w:t>
      </w:r>
      <w:r>
        <w:rPr>
          <w:rFonts w:ascii="KaiTi" w:hAnsi="KaiTi" w:eastAsia="KaiTi" w:cs="KaiTi"/>
          <w:sz w:val="21"/>
          <w:szCs w:val="21"/>
          <w:spacing w:val="3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3"/>
        </w:rPr>
        <w:t>中</w:t>
      </w:r>
      <w:r>
        <w:rPr>
          <w:rFonts w:ascii="KaiTi" w:hAnsi="KaiTi" w:eastAsia="KaiTi" w:cs="KaiTi"/>
          <w:sz w:val="21"/>
          <w:szCs w:val="21"/>
          <w:spacing w:val="2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3"/>
        </w:rPr>
        <w:t>心</w:t>
      </w:r>
      <w:r>
        <w:rPr>
          <w:rFonts w:ascii="KaiTi" w:hAnsi="KaiTi" w:eastAsia="KaiTi" w:cs="KaiTi"/>
          <w:sz w:val="21"/>
          <w:szCs w:val="21"/>
          <w:spacing w:val="30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3"/>
        </w:rPr>
        <w:t>小</w:t>
      </w:r>
      <w:r>
        <w:rPr>
          <w:rFonts w:ascii="KaiTi" w:hAnsi="KaiTi" w:eastAsia="KaiTi" w:cs="KaiTi"/>
          <w:sz w:val="21"/>
          <w:szCs w:val="21"/>
          <w:spacing w:val="25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3"/>
        </w:rPr>
        <w:t>学</w:t>
      </w:r>
      <w:r>
        <w:rPr>
          <w:rFonts w:ascii="KaiTi" w:hAnsi="KaiTi" w:eastAsia="KaiTi" w:cs="KaiTi"/>
          <w:sz w:val="21"/>
          <w:szCs w:val="21"/>
          <w:spacing w:val="2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3"/>
        </w:rPr>
        <w:t>张</w:t>
      </w:r>
      <w:r>
        <w:rPr>
          <w:rFonts w:ascii="KaiTi" w:hAnsi="KaiTi" w:eastAsia="KaiTi" w:cs="KaiTi"/>
          <w:sz w:val="21"/>
          <w:szCs w:val="21"/>
          <w:spacing w:val="1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3"/>
        </w:rPr>
        <w:t>峰</w:t>
      </w:r>
    </w:p>
    <w:p>
      <w:pPr>
        <w:spacing w:line="200" w:lineRule="auto"/>
        <w:sectPr>
          <w:type w:val="continuous"/>
          <w:pgSz w:w="11900" w:h="17300"/>
          <w:pgMar w:top="909" w:right="666" w:bottom="400" w:left="1249" w:header="0" w:footer="0" w:gutter="0"/>
          <w:cols w:equalWidth="0" w:num="3">
            <w:col w:w="3681" w:space="100"/>
            <w:col w:w="3679" w:space="61"/>
            <w:col w:w="2464" w:space="0"/>
          </w:cols>
        </w:sectPr>
        <w:rPr>
          <w:rFonts w:ascii="KaiTi" w:hAnsi="KaiTi" w:eastAsia="KaiTi" w:cs="KaiTi"/>
          <w:sz w:val="21"/>
          <w:szCs w:val="21"/>
        </w:rPr>
      </w:pPr>
    </w:p>
    <w:p>
      <w:pPr>
        <w:spacing w:before="64"/>
        <w:rPr/>
      </w:pPr>
      <w:r/>
    </w:p>
    <w:p>
      <w:pPr>
        <w:spacing w:before="63"/>
        <w:rPr/>
      </w:pPr>
      <w:r/>
    </w:p>
    <w:p>
      <w:pPr>
        <w:sectPr>
          <w:type w:val="continuous"/>
          <w:pgSz w:w="11900" w:h="17300"/>
          <w:pgMar w:top="909" w:right="666" w:bottom="400" w:left="1249" w:header="0" w:footer="0" w:gutter="0"/>
          <w:cols w:equalWidth="0" w:num="1">
            <w:col w:w="9984" w:space="0"/>
          </w:cols>
        </w:sectPr>
        <w:rPr/>
      </w:pPr>
    </w:p>
    <w:p>
      <w:pPr>
        <w:pStyle w:val="BodyText"/>
        <w:spacing w:line="347" w:lineRule="auto"/>
        <w:rPr/>
      </w:pPr>
      <w:r/>
    </w:p>
    <w:p>
      <w:pPr>
        <w:ind w:left="909"/>
        <w:spacing w:before="91" w:line="410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1"/>
          <w:position w:val="9"/>
        </w:rPr>
        <w:t>2023</w:t>
      </w:r>
      <w:r>
        <w:rPr>
          <w:rFonts w:ascii="Times New Roman" w:hAnsi="Times New Roman" w:eastAsia="Times New Roman" w:cs="Times New Roman"/>
          <w:sz w:val="28"/>
          <w:szCs w:val="28"/>
          <w:spacing w:val="49"/>
          <w:position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1"/>
          <w:position w:val="9"/>
        </w:rPr>
        <w:t>年第1期</w:t>
      </w:r>
    </w:p>
    <w:p>
      <w:pPr>
        <w:ind w:left="1050"/>
        <w:spacing w:line="212" w:lineRule="auto"/>
        <w:rPr>
          <w:rFonts w:ascii="SimSun" w:hAnsi="SimSun" w:eastAsia="SimSun" w:cs="SimSu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25"/>
        </w:rPr>
        <w:t>(</w:t>
      </w:r>
      <w:r>
        <w:rPr>
          <w:rFonts w:ascii="SimSun" w:hAnsi="SimSun" w:eastAsia="SimSun" w:cs="SimSun"/>
          <w:sz w:val="26"/>
          <w:szCs w:val="26"/>
          <w:spacing w:val="25"/>
        </w:rPr>
        <w:t>总第154期)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94"/>
        <w:spacing w:before="56" w:line="220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15"/>
        </w:rPr>
        <w:t>活动推送</w:t>
      </w:r>
    </w:p>
    <w:p>
      <w:pPr>
        <w:spacing w:before="208" w:line="221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4    </w:t>
      </w:r>
      <w:r>
        <w:rPr>
          <w:rFonts w:ascii="YouYuan" w:hAnsi="YouYuan" w:eastAsia="YouYuan" w:cs="YouYuan"/>
          <w:sz w:val="21"/>
          <w:szCs w:val="21"/>
          <w:spacing w:val="-3"/>
        </w:rPr>
        <w:t>精彩队活动之“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M</w:t>
      </w:r>
      <w:r>
        <w:rPr>
          <w:rFonts w:ascii="YouYuan" w:hAnsi="YouYuan" w:eastAsia="YouYuan" w:cs="YouYuan"/>
          <w:sz w:val="21"/>
          <w:szCs w:val="21"/>
          <w:spacing w:val="-3"/>
        </w:rPr>
        <w:t>”的演绎方式</w:t>
      </w:r>
      <w:r>
        <w:rPr>
          <w:rFonts w:ascii="YouYuan" w:hAnsi="YouYuan" w:eastAsia="YouYuan" w:cs="YouYuan"/>
          <w:sz w:val="21"/>
          <w:szCs w:val="21"/>
          <w:spacing w:val="3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…………东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莱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小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学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钱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国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明</w:t>
      </w:r>
    </w:p>
    <w:p>
      <w:pPr>
        <w:pStyle w:val="BodyText"/>
        <w:ind w:left="9"/>
        <w:spacing w:before="212" w:line="187" w:lineRule="auto"/>
        <w:rPr>
          <w:rFonts w:ascii="SimHei" w:hAnsi="SimHei" w:eastAsia="SimHei" w:cs="SimHei"/>
        </w:rPr>
      </w:pPr>
      <w:r>
        <w:rPr>
          <w:spacing w:val="10"/>
        </w:rPr>
        <w:t>6       “1+X”:</w:t>
      </w:r>
      <w:r>
        <w:rPr>
          <w:rFonts w:ascii="SimHei" w:hAnsi="SimHei" w:eastAsia="SimHei" w:cs="SimHei"/>
          <w:spacing w:val="10"/>
        </w:rPr>
        <w:t>线上课后辅导绿色生态教育新模式</w:t>
      </w:r>
    </w:p>
    <w:p>
      <w:pPr>
        <w:spacing w:line="187" w:lineRule="auto"/>
        <w:sectPr>
          <w:type w:val="continuous"/>
          <w:pgSz w:w="11900" w:h="17300"/>
          <w:pgMar w:top="909" w:right="666" w:bottom="400" w:left="1249" w:header="0" w:footer="0" w:gutter="0"/>
          <w:cols w:equalWidth="0" w:num="2">
            <w:col w:w="3681" w:space="100"/>
            <w:col w:w="6204" w:space="0"/>
          </w:cols>
        </w:sectPr>
        <w:rPr>
          <w:rFonts w:ascii="SimHei" w:hAnsi="SimHei" w:eastAsia="SimHei" w:cs="SimHei"/>
        </w:rPr>
      </w:pPr>
    </w:p>
    <w:p>
      <w:pPr>
        <w:ind w:right="8"/>
        <w:spacing w:before="218" w:line="225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2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0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2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3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年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3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月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1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5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日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印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刷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        </w:t>
      </w:r>
      <w:r>
        <w:rPr>
          <w:rFonts w:ascii="KaiTi" w:hAnsi="KaiTi" w:eastAsia="KaiTi" w:cs="KaiTi"/>
          <w:sz w:val="21"/>
          <w:szCs w:val="21"/>
          <w:spacing w:val="-6"/>
        </w:rPr>
        <w:t>…………………………</w:t>
      </w:r>
      <w:r>
        <w:rPr>
          <w:rFonts w:ascii="KaiTi" w:hAnsi="KaiTi" w:eastAsia="KaiTi" w:cs="KaiTi"/>
          <w:sz w:val="21"/>
          <w:szCs w:val="21"/>
          <w:spacing w:val="-7"/>
        </w:rPr>
        <w:t>……………………</w:t>
      </w:r>
      <w:r>
        <w:rPr>
          <w:rFonts w:ascii="KaiTi" w:hAnsi="KaiTi" w:eastAsia="KaiTi" w:cs="KaiTi"/>
          <w:sz w:val="21"/>
          <w:szCs w:val="21"/>
          <w:spacing w:val="3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城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北</w:t>
      </w:r>
      <w:r>
        <w:rPr>
          <w:rFonts w:ascii="KaiTi" w:hAnsi="KaiTi" w:eastAsia="KaiTi" w:cs="KaiTi"/>
          <w:sz w:val="21"/>
          <w:szCs w:val="21"/>
          <w:spacing w:val="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小</w:t>
      </w:r>
      <w:r>
        <w:rPr>
          <w:rFonts w:ascii="KaiTi" w:hAnsi="KaiTi" w:eastAsia="KaiTi" w:cs="KaiTi"/>
          <w:sz w:val="21"/>
          <w:szCs w:val="21"/>
          <w:spacing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学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蔡</w:t>
      </w:r>
      <w:r>
        <w:rPr>
          <w:rFonts w:ascii="KaiTi" w:hAnsi="KaiTi" w:eastAsia="KaiTi" w:cs="KaiTi"/>
          <w:sz w:val="21"/>
          <w:szCs w:val="21"/>
          <w:spacing w:val="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小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丹</w:t>
      </w:r>
    </w:p>
    <w:p>
      <w:pPr>
        <w:spacing w:before="280" w:line="221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8   </w:t>
      </w:r>
      <w:r>
        <w:rPr>
          <w:rFonts w:ascii="YouYuan" w:hAnsi="YouYuan" w:eastAsia="YouYuan" w:cs="YouYuan"/>
          <w:sz w:val="21"/>
          <w:szCs w:val="21"/>
          <w:spacing w:val="-1"/>
        </w:rPr>
        <w:t>彩色世界里的黑自球</w:t>
      </w:r>
      <w:r>
        <w:rPr>
          <w:rFonts w:ascii="KaiTi" w:hAnsi="KaiTi" w:eastAsia="KaiTi" w:cs="KaiTi"/>
          <w:sz w:val="21"/>
          <w:szCs w:val="21"/>
          <w:spacing w:val="-1"/>
        </w:rPr>
        <w:t>……………………崇</w:t>
      </w:r>
      <w:r>
        <w:rPr>
          <w:rFonts w:ascii="KaiTi" w:hAnsi="KaiTi" w:eastAsia="KaiTi" w:cs="KaiTi"/>
          <w:sz w:val="21"/>
          <w:szCs w:val="21"/>
          <w:spacing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真</w:t>
      </w:r>
      <w:r>
        <w:rPr>
          <w:rFonts w:ascii="KaiTi" w:hAnsi="KaiTi" w:eastAsia="KaiTi" w:cs="KaiTi"/>
          <w:sz w:val="21"/>
          <w:szCs w:val="21"/>
          <w:spacing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幼</w:t>
      </w:r>
      <w:r>
        <w:rPr>
          <w:rFonts w:ascii="KaiTi" w:hAnsi="KaiTi" w:eastAsia="KaiTi" w:cs="KaiTi"/>
          <w:sz w:val="21"/>
          <w:szCs w:val="21"/>
          <w:spacing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儿</w:t>
      </w:r>
      <w:r>
        <w:rPr>
          <w:rFonts w:ascii="KaiTi" w:hAnsi="KaiTi" w:eastAsia="KaiTi" w:cs="KaiTi"/>
          <w:sz w:val="21"/>
          <w:szCs w:val="21"/>
          <w:spacing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园</w:t>
      </w:r>
      <w:r>
        <w:rPr>
          <w:rFonts w:ascii="KaiTi" w:hAnsi="KaiTi" w:eastAsia="KaiTi" w:cs="KaiTi"/>
          <w:sz w:val="21"/>
          <w:szCs w:val="21"/>
          <w:spacing w:val="-1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严</w:t>
      </w:r>
      <w:r>
        <w:rPr>
          <w:rFonts w:ascii="KaiTi" w:hAnsi="KaiTi" w:eastAsia="KaiTi" w:cs="KaiTi"/>
          <w:sz w:val="21"/>
          <w:szCs w:val="21"/>
          <w:spacing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晓</w:t>
      </w:r>
      <w:r>
        <w:rPr>
          <w:rFonts w:ascii="KaiTi" w:hAnsi="KaiTi" w:eastAsia="KaiTi" w:cs="KaiTi"/>
          <w:sz w:val="21"/>
          <w:szCs w:val="21"/>
          <w:spacing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霞</w:t>
      </w:r>
    </w:p>
    <w:p>
      <w:pPr>
        <w:spacing w:before="120" w:line="189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7"/>
        </w:rPr>
        <w:t>10</w:t>
      </w:r>
      <w:r>
        <w:rPr>
          <w:rFonts w:ascii="Times New Roman" w:hAnsi="Times New Roman" w:eastAsia="Times New Roman" w:cs="Times New Roman"/>
          <w:sz w:val="21"/>
          <w:szCs w:val="21"/>
          <w:spacing w:val="42"/>
          <w:w w:val="10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-7"/>
        </w:rPr>
        <w:t>拾趣自然</w:t>
      </w:r>
      <w:r>
        <w:rPr>
          <w:rFonts w:ascii="YouYuan" w:hAnsi="YouYuan" w:eastAsia="YouYuan" w:cs="YouYuan"/>
          <w:sz w:val="21"/>
          <w:szCs w:val="21"/>
          <w:spacing w:val="44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-7"/>
        </w:rPr>
        <w:t>乐享其“种”</w:t>
      </w:r>
      <w:r>
        <w:rPr>
          <w:rFonts w:ascii="KaiTi" w:hAnsi="KaiTi" w:eastAsia="KaiTi" w:cs="KaiTi"/>
          <w:sz w:val="21"/>
          <w:szCs w:val="21"/>
          <w:spacing w:val="-7"/>
        </w:rPr>
        <w:t>…………………新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塍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幼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儿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园</w:t>
      </w:r>
      <w:r>
        <w:rPr>
          <w:rFonts w:ascii="KaiTi" w:hAnsi="KaiTi" w:eastAsia="KaiTi" w:cs="KaiTi"/>
          <w:sz w:val="21"/>
          <w:szCs w:val="21"/>
          <w:spacing w:val="-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8"/>
        </w:rPr>
        <w:t>许</w:t>
      </w:r>
      <w:r>
        <w:rPr>
          <w:rFonts w:ascii="KaiTi" w:hAnsi="KaiTi" w:eastAsia="KaiTi" w:cs="KaiTi"/>
          <w:sz w:val="21"/>
          <w:szCs w:val="21"/>
          <w:spacing w:val="-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8"/>
        </w:rPr>
        <w:t>和</w:t>
      </w:r>
      <w:r>
        <w:rPr>
          <w:rFonts w:ascii="KaiTi" w:hAnsi="KaiTi" w:eastAsia="KaiTi" w:cs="KaiTi"/>
          <w:sz w:val="21"/>
          <w:szCs w:val="21"/>
          <w:spacing w:val="-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8"/>
        </w:rPr>
        <w:t>霞</w:t>
      </w:r>
    </w:p>
    <w:p>
      <w:pPr>
        <w:ind w:left="193"/>
        <w:spacing w:before="1" w:line="2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2"/>
        </w:rPr>
        <w:t>主管单位：张家港市教育局</w:t>
      </w:r>
    </w:p>
    <w:p>
      <w:pPr>
        <w:ind w:left="203"/>
        <w:spacing w:before="8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2"/>
        </w:rPr>
        <w:t>主办单位：张家港市教师发展中心</w:t>
      </w:r>
    </w:p>
    <w:p>
      <w:pPr>
        <w:ind w:left="4134"/>
        <w:spacing w:before="111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16"/>
        </w:rPr>
        <w:t>本期视点</w:t>
      </w:r>
    </w:p>
    <w:p>
      <w:pPr>
        <w:spacing w:before="194" w:line="192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11</w:t>
      </w:r>
      <w:r>
        <w:rPr>
          <w:rFonts w:ascii="Times New Roman" w:hAnsi="Times New Roman" w:eastAsia="Times New Roman" w:cs="Times New Roman"/>
          <w:sz w:val="21"/>
          <w:szCs w:val="21"/>
          <w:spacing w:val="53"/>
        </w:rPr>
        <w:t xml:space="preserve"> </w:t>
      </w:r>
      <w:r>
        <w:rPr>
          <w:rFonts w:ascii="YouYuan" w:hAnsi="YouYuan" w:eastAsia="YouYuan" w:cs="YouYuan"/>
          <w:sz w:val="21"/>
          <w:szCs w:val="21"/>
        </w:rPr>
        <w:t>深化文明引领</w:t>
      </w:r>
      <w:r>
        <w:rPr>
          <w:rFonts w:ascii="YouYuan" w:hAnsi="YouYuan" w:eastAsia="YouYuan" w:cs="YouYuan"/>
          <w:sz w:val="21"/>
          <w:szCs w:val="21"/>
          <w:spacing w:val="55"/>
        </w:rPr>
        <w:t xml:space="preserve"> </w:t>
      </w:r>
      <w:r>
        <w:rPr>
          <w:rFonts w:ascii="YouYuan" w:hAnsi="YouYuan" w:eastAsia="YouYuan" w:cs="YouYuan"/>
          <w:sz w:val="21"/>
          <w:szCs w:val="21"/>
        </w:rPr>
        <w:t>建设和谐校园</w:t>
      </w:r>
      <w:r>
        <w:rPr>
          <w:rFonts w:ascii="YouYuan" w:hAnsi="YouYuan" w:eastAsia="YouYuan" w:cs="YouYuan"/>
          <w:sz w:val="21"/>
          <w:szCs w:val="21"/>
          <w:spacing w:val="53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………</w:t>
      </w:r>
      <w:r>
        <w:rPr>
          <w:rFonts w:ascii="KaiTi" w:hAnsi="KaiTi" w:eastAsia="KaiTi" w:cs="KaiTi"/>
          <w:sz w:val="21"/>
          <w:szCs w:val="21"/>
          <w:spacing w:val="-43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梁</w:t>
      </w:r>
      <w:r>
        <w:rPr>
          <w:rFonts w:ascii="KaiTi" w:hAnsi="KaiTi" w:eastAsia="KaiTi" w:cs="KaiTi"/>
          <w:sz w:val="21"/>
          <w:szCs w:val="21"/>
          <w:spacing w:val="-22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丰</w:t>
      </w:r>
      <w:r>
        <w:rPr>
          <w:rFonts w:ascii="KaiTi" w:hAnsi="KaiTi" w:eastAsia="KaiTi" w:cs="KaiTi"/>
          <w:sz w:val="21"/>
          <w:szCs w:val="21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幼</w:t>
      </w:r>
      <w:r>
        <w:rPr>
          <w:rFonts w:ascii="KaiTi" w:hAnsi="KaiTi" w:eastAsia="KaiTi" w:cs="KaiTi"/>
          <w:sz w:val="21"/>
          <w:szCs w:val="21"/>
          <w:spacing w:val="-22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儿</w:t>
      </w:r>
      <w:r>
        <w:rPr>
          <w:rFonts w:ascii="KaiTi" w:hAnsi="KaiTi" w:eastAsia="KaiTi" w:cs="KaiTi"/>
          <w:sz w:val="21"/>
          <w:szCs w:val="21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园</w:t>
      </w:r>
      <w:r>
        <w:rPr>
          <w:rFonts w:ascii="KaiTi" w:hAnsi="KaiTi" w:eastAsia="KaiTi" w:cs="KaiTi"/>
          <w:sz w:val="21"/>
          <w:szCs w:val="21"/>
          <w:spacing w:val="-23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许</w:t>
      </w:r>
      <w:r>
        <w:rPr>
          <w:rFonts w:ascii="KaiTi" w:hAnsi="KaiTi" w:eastAsia="KaiTi" w:cs="KaiTi"/>
          <w:sz w:val="21"/>
          <w:szCs w:val="21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丽</w:t>
      </w:r>
      <w:r>
        <w:rPr>
          <w:rFonts w:ascii="KaiTi" w:hAnsi="KaiTi" w:eastAsia="KaiTi" w:cs="KaiTi"/>
          <w:sz w:val="21"/>
          <w:szCs w:val="21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萍</w:t>
      </w:r>
    </w:p>
    <w:p>
      <w:pPr>
        <w:ind w:left="272"/>
        <w:spacing w:line="20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编</w:t>
      </w:r>
      <w:r>
        <w:rPr>
          <w:rFonts w:ascii="SimSun" w:hAnsi="SimSun" w:eastAsia="SimSun" w:cs="SimSun"/>
          <w:sz w:val="21"/>
          <w:szCs w:val="21"/>
          <w:spacing w:val="-1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委</w:t>
      </w:r>
      <w:r>
        <w:rPr>
          <w:rFonts w:ascii="SimSun" w:hAnsi="SimSun" w:eastAsia="SimSun" w:cs="SimSun"/>
          <w:sz w:val="21"/>
          <w:szCs w:val="21"/>
          <w:spacing w:val="-1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会</w:t>
      </w:r>
      <w:r>
        <w:rPr>
          <w:rFonts w:ascii="SimSun" w:hAnsi="SimSun" w:eastAsia="SimSun" w:cs="SimSun"/>
          <w:sz w:val="21"/>
          <w:szCs w:val="21"/>
          <w:spacing w:val="-1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主</w:t>
      </w:r>
      <w:r>
        <w:rPr>
          <w:rFonts w:ascii="SimSun" w:hAnsi="SimSun" w:eastAsia="SimSun" w:cs="SimSun"/>
          <w:sz w:val="21"/>
          <w:szCs w:val="21"/>
          <w:spacing w:val="-1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任：成家武</w:t>
      </w:r>
    </w:p>
    <w:p>
      <w:pPr>
        <w:spacing w:before="1" w:line="199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12</w:t>
      </w:r>
      <w:r>
        <w:rPr>
          <w:rFonts w:ascii="Times New Roman" w:hAnsi="Times New Roman" w:eastAsia="Times New Roman" w:cs="Times New Roman"/>
          <w:sz w:val="21"/>
          <w:szCs w:val="21"/>
          <w:spacing w:val="42"/>
          <w:w w:val="10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-3"/>
        </w:rPr>
        <w:t>文明的校园长什么样</w:t>
      </w:r>
      <w:r>
        <w:rPr>
          <w:rFonts w:ascii="YouYuan" w:hAnsi="YouYuan" w:eastAsia="YouYuan" w:cs="YouYuan"/>
          <w:sz w:val="21"/>
          <w:szCs w:val="21"/>
          <w:spacing w:val="4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…………</w:t>
      </w:r>
      <w:r>
        <w:rPr>
          <w:rFonts w:ascii="KaiTi" w:hAnsi="KaiTi" w:eastAsia="KaiTi" w:cs="KaiTi"/>
          <w:sz w:val="21"/>
          <w:szCs w:val="21"/>
          <w:spacing w:val="-2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实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验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小</w:t>
      </w:r>
      <w:r>
        <w:rPr>
          <w:rFonts w:ascii="KaiTi" w:hAnsi="KaiTi" w:eastAsia="KaiTi" w:cs="KaiTi"/>
          <w:sz w:val="21"/>
          <w:szCs w:val="21"/>
          <w:spacing w:val="-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</w:rPr>
        <w:t>学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教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育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集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团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刘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慧</w:t>
      </w:r>
    </w:p>
    <w:p>
      <w:pPr>
        <w:ind w:left="280"/>
        <w:spacing w:before="1" w:line="20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5"/>
        </w:rPr>
        <w:t>编委会副主任：朱治国</w:t>
      </w:r>
    </w:p>
    <w:p>
      <w:pPr>
        <w:ind w:left="3810"/>
        <w:spacing w:before="1" w:line="198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5"/>
        </w:rPr>
        <w:t>14</w:t>
      </w:r>
      <w:r>
        <w:rPr>
          <w:rFonts w:ascii="Times New Roman" w:hAnsi="Times New Roman" w:eastAsia="Times New Roman" w:cs="Times New Roman"/>
          <w:sz w:val="21"/>
          <w:szCs w:val="21"/>
          <w:spacing w:val="43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5"/>
        </w:rPr>
        <w:t>思政领航成长路</w:t>
      </w:r>
      <w:r>
        <w:rPr>
          <w:rFonts w:ascii="SimSun" w:hAnsi="SimSun" w:eastAsia="SimSun" w:cs="SimSun"/>
          <w:sz w:val="21"/>
          <w:szCs w:val="21"/>
          <w:spacing w:val="5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5"/>
        </w:rPr>
        <w:t>道德助创典范城</w:t>
      </w:r>
    </w:p>
    <w:p>
      <w:pPr>
        <w:ind w:left="253"/>
        <w:spacing w:line="20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13"/>
        </w:rPr>
        <w:t>编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13"/>
        </w:rPr>
        <w:t>委会</w:t>
      </w:r>
      <w:r>
        <w:rPr>
          <w:rFonts w:ascii="SimSun" w:hAnsi="SimSun" w:eastAsia="SimSun" w:cs="SimSun"/>
          <w:sz w:val="21"/>
          <w:szCs w:val="21"/>
          <w:spacing w:val="64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13"/>
        </w:rPr>
        <w:t>委员：成家武</w:t>
      </w:r>
      <w:r>
        <w:rPr>
          <w:rFonts w:ascii="SimSun" w:hAnsi="SimSun" w:eastAsia="SimSun" w:cs="SimSun"/>
          <w:sz w:val="21"/>
          <w:szCs w:val="21"/>
          <w:spacing w:val="6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13"/>
        </w:rPr>
        <w:t>钱洁雅</w:t>
      </w:r>
    </w:p>
    <w:p>
      <w:pPr>
        <w:ind w:left="1809"/>
        <w:spacing w:before="134" w:line="370" w:lineRule="exact"/>
        <w:rPr>
          <w:rFonts w:ascii="SimSun" w:hAnsi="SimSun" w:eastAsia="SimSun" w:cs="SimSun"/>
          <w:sz w:val="21"/>
          <w:szCs w:val="21"/>
        </w:rPr>
      </w:pPr>
      <w:r>
        <w:pict>
          <v:shape id="_x0000_s8" style="position:absolute;margin-left:219.001pt;margin-top:-1pt;mso-position-vertical-relative:text;mso-position-horizontal-relative:text;width:280.75pt;height:12.9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2" w:lineRule="auto"/>
                    <w:rPr>
                      <w:rFonts w:ascii="KaiTi" w:hAnsi="KaiTi" w:eastAsia="KaiTi" w:cs="KaiTi"/>
                      <w:sz w:val="21"/>
                      <w:szCs w:val="21"/>
                    </w:rPr>
                  </w:pP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……………………………………………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25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第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一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中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学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徐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晓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21"/>
                      <w:szCs w:val="21"/>
                      <w:spacing w:val="-7"/>
                    </w:rPr>
                    <w:t>华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1"/>
          <w:szCs w:val="21"/>
          <w:spacing w:val="-13"/>
          <w:position w:val="12"/>
        </w:rPr>
        <w:t>朱</w:t>
      </w:r>
      <w:r>
        <w:rPr>
          <w:rFonts w:ascii="SimSun" w:hAnsi="SimSun" w:eastAsia="SimSun" w:cs="SimSun"/>
          <w:sz w:val="21"/>
          <w:szCs w:val="21"/>
          <w:spacing w:val="-27"/>
          <w:position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3"/>
          <w:position w:val="12"/>
        </w:rPr>
        <w:t>治</w:t>
      </w:r>
      <w:r>
        <w:rPr>
          <w:rFonts w:ascii="SimSun" w:hAnsi="SimSun" w:eastAsia="SimSun" w:cs="SimSun"/>
          <w:sz w:val="21"/>
          <w:szCs w:val="21"/>
          <w:spacing w:val="-14"/>
          <w:position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3"/>
          <w:position w:val="12"/>
        </w:rPr>
        <w:t>国</w:t>
      </w:r>
      <w:r>
        <w:rPr>
          <w:rFonts w:ascii="SimSun" w:hAnsi="SimSun" w:eastAsia="SimSun" w:cs="SimSun"/>
          <w:sz w:val="21"/>
          <w:szCs w:val="21"/>
          <w:spacing w:val="-30"/>
          <w:position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3"/>
          <w:position w:val="12"/>
        </w:rPr>
        <w:t>高</w:t>
      </w:r>
      <w:r>
        <w:rPr>
          <w:rFonts w:ascii="SimSun" w:hAnsi="SimSun" w:eastAsia="SimSun" w:cs="SimSun"/>
          <w:sz w:val="21"/>
          <w:szCs w:val="21"/>
          <w:spacing w:val="-35"/>
          <w:position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3"/>
          <w:position w:val="12"/>
        </w:rPr>
        <w:t>冰</w:t>
      </w:r>
      <w:r>
        <w:rPr>
          <w:rFonts w:ascii="SimSun" w:hAnsi="SimSun" w:eastAsia="SimSun" w:cs="SimSun"/>
          <w:sz w:val="21"/>
          <w:szCs w:val="21"/>
          <w:spacing w:val="-28"/>
          <w:position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3"/>
          <w:position w:val="12"/>
        </w:rPr>
        <w:t>峰</w:t>
      </w:r>
    </w:p>
    <w:p>
      <w:pPr>
        <w:ind w:left="1789"/>
        <w:spacing w:line="22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9"/>
        </w:rPr>
        <w:t>徐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9"/>
        </w:rPr>
        <w:t>建</w:t>
      </w:r>
      <w:r>
        <w:rPr>
          <w:rFonts w:ascii="SimSun" w:hAnsi="SimSun" w:eastAsia="SimSun" w:cs="SimSun"/>
          <w:sz w:val="21"/>
          <w:szCs w:val="21"/>
          <w:spacing w:val="1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9"/>
        </w:rPr>
        <w:t>张</w:t>
      </w:r>
      <w:r>
        <w:rPr>
          <w:rFonts w:ascii="SimSun" w:hAnsi="SimSun" w:eastAsia="SimSun" w:cs="SimSun"/>
          <w:sz w:val="21"/>
          <w:szCs w:val="21"/>
          <w:spacing w:val="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9"/>
        </w:rPr>
        <w:t>钟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9"/>
        </w:rPr>
        <w:t>玉</w:t>
      </w:r>
    </w:p>
    <w:p>
      <w:pPr>
        <w:ind w:left="1789"/>
        <w:spacing w:before="101" w:line="221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彭</w:t>
      </w:r>
      <w:r>
        <w:rPr>
          <w:rFonts w:ascii="SimSun" w:hAnsi="SimSun" w:eastAsia="SimSun" w:cs="SimSun"/>
          <w:sz w:val="21"/>
          <w:szCs w:val="21"/>
          <w:spacing w:val="42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  <w:position w:val="3"/>
        </w:rPr>
        <w:t>胜</w:t>
      </w:r>
      <w:r>
        <w:rPr>
          <w:rFonts w:ascii="SimSun" w:hAnsi="SimSun" w:eastAsia="SimSun" w:cs="SimSun"/>
          <w:sz w:val="21"/>
          <w:szCs w:val="21"/>
          <w:spacing w:val="40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  <w:position w:val="3"/>
        </w:rPr>
        <w:t>生</w:t>
      </w:r>
      <w:r>
        <w:rPr>
          <w:rFonts w:ascii="SimSun" w:hAnsi="SimSun" w:eastAsia="SimSun" w:cs="SimSun"/>
          <w:sz w:val="21"/>
          <w:szCs w:val="21"/>
          <w:spacing w:val="40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  <w:position w:val="3"/>
        </w:rPr>
        <w:t>王</w:t>
      </w:r>
      <w:r>
        <w:rPr>
          <w:rFonts w:ascii="SimSun" w:hAnsi="SimSun" w:eastAsia="SimSun" w:cs="SimSun"/>
          <w:sz w:val="21"/>
          <w:szCs w:val="21"/>
          <w:spacing w:val="47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  <w:position w:val="3"/>
        </w:rPr>
        <w:t>惠</w:t>
      </w:r>
      <w:r>
        <w:rPr>
          <w:rFonts w:ascii="SimSun" w:hAnsi="SimSun" w:eastAsia="SimSun" w:cs="SimSun"/>
          <w:sz w:val="21"/>
          <w:szCs w:val="21"/>
          <w:spacing w:val="8"/>
          <w:position w:val="3"/>
        </w:rPr>
        <w:t xml:space="preserve">       </w:t>
      </w:r>
      <w:r>
        <w:rPr>
          <w:rFonts w:ascii="SimSun" w:hAnsi="SimSun" w:eastAsia="SimSun" w:cs="SimSun"/>
          <w:sz w:val="30"/>
          <w:szCs w:val="30"/>
          <w:b/>
          <w:bCs/>
          <w:spacing w:val="-2"/>
          <w:position w:val="-2"/>
        </w:rPr>
        <w:t>课题交流</w:t>
      </w:r>
    </w:p>
    <w:p>
      <w:pPr>
        <w:ind w:left="1799"/>
        <w:spacing w:before="11" w:line="17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7"/>
        </w:rPr>
        <w:t>刘</w:t>
      </w:r>
      <w:r>
        <w:rPr>
          <w:rFonts w:ascii="SimSun" w:hAnsi="SimSun" w:eastAsia="SimSun" w:cs="SimSun"/>
          <w:sz w:val="21"/>
          <w:szCs w:val="21"/>
          <w:spacing w:val="25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7"/>
        </w:rPr>
        <w:t>瑶</w:t>
      </w:r>
      <w:r>
        <w:rPr>
          <w:rFonts w:ascii="SimSun" w:hAnsi="SimSun" w:eastAsia="SimSun" w:cs="SimSun"/>
          <w:sz w:val="21"/>
          <w:szCs w:val="21"/>
          <w:spacing w:val="23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7"/>
        </w:rPr>
        <w:t>杭</w:t>
      </w:r>
      <w:r>
        <w:rPr>
          <w:rFonts w:ascii="SimSun" w:hAnsi="SimSun" w:eastAsia="SimSun" w:cs="SimSun"/>
          <w:sz w:val="21"/>
          <w:szCs w:val="21"/>
          <w:spacing w:val="23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7"/>
        </w:rPr>
        <w:t>铁</w:t>
      </w:r>
    </w:p>
    <w:p>
      <w:pPr>
        <w:ind w:left="3810"/>
        <w:spacing w:line="166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>15</w:t>
      </w:r>
      <w:r>
        <w:rPr>
          <w:rFonts w:ascii="Times New Roman" w:hAnsi="Times New Roman" w:eastAsia="Times New Roman" w:cs="Times New Roman"/>
          <w:sz w:val="21"/>
          <w:szCs w:val="21"/>
          <w:spacing w:val="65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2"/>
        </w:rPr>
        <w:t>科艺融合课程理念下幼儿创造力启蒙的实践</w:t>
      </w:r>
    </w:p>
    <w:p>
      <w:pPr>
        <w:ind w:left="1809"/>
        <w:spacing w:before="1" w:line="20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49"/>
        </w:rPr>
        <w:t>苏海峰潘龙宪</w:t>
      </w:r>
    </w:p>
    <w:p>
      <w:pPr>
        <w:ind w:right="14"/>
        <w:spacing w:before="32" w:line="227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  <w:position w:val="-8"/>
        </w:rPr>
        <w:t>汤 鹏   黄</w:t>
      </w:r>
      <w:r>
        <w:rPr>
          <w:rFonts w:ascii="SimSun" w:hAnsi="SimSun" w:eastAsia="SimSun" w:cs="SimSun"/>
          <w:sz w:val="21"/>
          <w:szCs w:val="21"/>
          <w:spacing w:val="9"/>
          <w:position w:val="-8"/>
        </w:rPr>
        <w:t xml:space="preserve">   </w:t>
      </w:r>
      <w:r>
        <w:rPr>
          <w:rFonts w:ascii="SimSun" w:hAnsi="SimSun" w:eastAsia="SimSun" w:cs="SimSun"/>
          <w:sz w:val="21"/>
          <w:szCs w:val="21"/>
          <w:spacing w:val="-6"/>
          <w:position w:val="-8"/>
        </w:rPr>
        <w:t>奇      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………………………………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 xml:space="preserve">  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机</w:t>
      </w:r>
      <w:r>
        <w:rPr>
          <w:rFonts w:ascii="KaiTi" w:hAnsi="KaiTi" w:eastAsia="KaiTi" w:cs="KaiTi"/>
          <w:sz w:val="21"/>
          <w:szCs w:val="21"/>
          <w:spacing w:val="29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关</w:t>
      </w:r>
      <w:r>
        <w:rPr>
          <w:rFonts w:ascii="KaiTi" w:hAnsi="KaiTi" w:eastAsia="KaiTi" w:cs="KaiTi"/>
          <w:sz w:val="21"/>
          <w:szCs w:val="21"/>
          <w:spacing w:val="30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幼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儿</w:t>
      </w:r>
      <w:r>
        <w:rPr>
          <w:rFonts w:ascii="KaiTi" w:hAnsi="KaiTi" w:eastAsia="KaiTi" w:cs="KaiTi"/>
          <w:sz w:val="21"/>
          <w:szCs w:val="21"/>
          <w:spacing w:val="42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园</w:t>
      </w:r>
      <w:r>
        <w:rPr>
          <w:rFonts w:ascii="KaiTi" w:hAnsi="KaiTi" w:eastAsia="KaiTi" w:cs="KaiTi"/>
          <w:sz w:val="21"/>
          <w:szCs w:val="21"/>
          <w:spacing w:val="13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徐</w:t>
      </w:r>
      <w:r>
        <w:rPr>
          <w:rFonts w:ascii="KaiTi" w:hAnsi="KaiTi" w:eastAsia="KaiTi" w:cs="KaiTi"/>
          <w:sz w:val="21"/>
          <w:szCs w:val="21"/>
          <w:spacing w:val="30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幼</w:t>
      </w:r>
      <w:r>
        <w:rPr>
          <w:rFonts w:ascii="KaiTi" w:hAnsi="KaiTi" w:eastAsia="KaiTi" w:cs="KaiTi"/>
          <w:sz w:val="21"/>
          <w:szCs w:val="21"/>
          <w:spacing w:val="25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萍</w:t>
      </w:r>
      <w:r>
        <w:rPr>
          <w:rFonts w:ascii="KaiTi" w:hAnsi="KaiTi" w:eastAsia="KaiTi" w:cs="KaiTi"/>
          <w:sz w:val="21"/>
          <w:szCs w:val="21"/>
          <w:spacing w:val="25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尹</w:t>
      </w:r>
      <w:r>
        <w:rPr>
          <w:rFonts w:ascii="KaiTi" w:hAnsi="KaiTi" w:eastAsia="KaiTi" w:cs="KaiTi"/>
          <w:sz w:val="21"/>
          <w:szCs w:val="21"/>
          <w:spacing w:val="13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1"/>
        </w:rPr>
        <w:t>敏</w:t>
      </w:r>
    </w:p>
    <w:p>
      <w:pPr>
        <w:ind w:left="1809"/>
        <w:spacing w:before="10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3"/>
        </w:rPr>
        <w:t>吴新建</w:t>
      </w:r>
    </w:p>
    <w:p>
      <w:pPr>
        <w:ind w:left="280"/>
        <w:spacing w:before="160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21"/>
          <w:szCs w:val="21"/>
          <w:spacing w:val="-5"/>
          <w:position w:val="2"/>
        </w:rPr>
        <w:t>主</w:t>
      </w:r>
      <w:r>
        <w:rPr>
          <w:rFonts w:ascii="SimSun" w:hAnsi="SimSun" w:eastAsia="SimSun" w:cs="SimSun"/>
          <w:sz w:val="21"/>
          <w:szCs w:val="21"/>
          <w:spacing w:val="11"/>
          <w:position w:val="2"/>
        </w:rPr>
        <w:t xml:space="preserve">      </w:t>
      </w:r>
      <w:r>
        <w:rPr>
          <w:rFonts w:ascii="SimSun" w:hAnsi="SimSun" w:eastAsia="SimSun" w:cs="SimSun"/>
          <w:sz w:val="21"/>
          <w:szCs w:val="21"/>
          <w:spacing w:val="-5"/>
          <w:position w:val="2"/>
        </w:rPr>
        <w:t>编</w:t>
      </w:r>
      <w:r>
        <w:rPr>
          <w:rFonts w:ascii="SimSun" w:hAnsi="SimSun" w:eastAsia="SimSun" w:cs="SimSun"/>
          <w:sz w:val="21"/>
          <w:szCs w:val="21"/>
          <w:spacing w:val="41"/>
          <w:position w:val="2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-5"/>
          <w:position w:val="2"/>
        </w:rPr>
        <w:t>：钱爱萍</w:t>
      </w:r>
      <w:r>
        <w:rPr>
          <w:rFonts w:ascii="SimSun" w:hAnsi="SimSun" w:eastAsia="SimSun" w:cs="SimSun"/>
          <w:sz w:val="21"/>
          <w:szCs w:val="21"/>
          <w:spacing w:val="3"/>
          <w:position w:val="2"/>
        </w:rPr>
        <w:t xml:space="preserve">                </w:t>
      </w:r>
      <w:r>
        <w:rPr>
          <w:rFonts w:ascii="SimSun" w:hAnsi="SimSun" w:eastAsia="SimSun" w:cs="SimSun"/>
          <w:sz w:val="30"/>
          <w:szCs w:val="30"/>
          <w:b/>
          <w:bCs/>
          <w:spacing w:val="-5"/>
          <w:position w:val="-1"/>
        </w:rPr>
        <w:t>课改探航</w:t>
      </w:r>
    </w:p>
    <w:p>
      <w:pPr>
        <w:ind w:left="240"/>
        <w:spacing w:before="164" w:line="22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"/>
          <w:position w:val="5"/>
        </w:rPr>
        <w:t>编 辑 部 主 任：刘  华</w:t>
      </w:r>
      <w:r>
        <w:rPr>
          <w:rFonts w:ascii="SimSun" w:hAnsi="SimSun" w:eastAsia="SimSun" w:cs="SimSun"/>
          <w:sz w:val="21"/>
          <w:szCs w:val="21"/>
          <w:spacing w:val="2"/>
          <w:position w:val="5"/>
        </w:rPr>
        <w:t xml:space="preserve">             </w:t>
      </w:r>
      <w:r>
        <w:rPr>
          <w:rFonts w:ascii="Times New Roman" w:hAnsi="Times New Roman" w:eastAsia="Times New Roman" w:cs="Times New Roman"/>
          <w:sz w:val="21"/>
          <w:szCs w:val="21"/>
          <w:spacing w:val="1"/>
          <w:position w:val="-2"/>
        </w:rPr>
        <w:t>20</w:t>
      </w:r>
      <w:r>
        <w:rPr>
          <w:rFonts w:ascii="Times New Roman" w:hAnsi="Times New Roman" w:eastAsia="Times New Roman" w:cs="Times New Roman"/>
          <w:sz w:val="21"/>
          <w:szCs w:val="21"/>
          <w:spacing w:val="10"/>
          <w:position w:val="-2"/>
        </w:rPr>
        <w:t xml:space="preserve">  </w:t>
      </w:r>
      <w:r>
        <w:rPr>
          <w:rFonts w:ascii="SimSun" w:hAnsi="SimSun" w:eastAsia="SimSun" w:cs="SimSun"/>
          <w:sz w:val="21"/>
          <w:szCs w:val="21"/>
          <w:spacing w:val="1"/>
          <w:position w:val="-2"/>
        </w:rPr>
        <w:t>以趣为基：多维提升高中物理课堂教学效果</w:t>
      </w:r>
    </w:p>
    <w:p>
      <w:pPr>
        <w:ind w:right="9"/>
        <w:spacing w:before="151" w:line="227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  <w:position w:val="3"/>
        </w:rPr>
        <w:t>责</w:t>
      </w:r>
      <w:r>
        <w:rPr>
          <w:rFonts w:ascii="SimSun" w:hAnsi="SimSun" w:eastAsia="SimSun" w:cs="SimSun"/>
          <w:sz w:val="21"/>
          <w:szCs w:val="21"/>
          <w:spacing w:val="77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  <w:position w:val="3"/>
        </w:rPr>
        <w:t>任</w:t>
      </w:r>
      <w:r>
        <w:rPr>
          <w:rFonts w:ascii="SimSun" w:hAnsi="SimSun" w:eastAsia="SimSun" w:cs="SimSun"/>
          <w:sz w:val="21"/>
          <w:szCs w:val="21"/>
          <w:spacing w:val="80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  <w:position w:val="3"/>
        </w:rPr>
        <w:t>编</w:t>
      </w:r>
      <w:r>
        <w:rPr>
          <w:rFonts w:ascii="SimSun" w:hAnsi="SimSun" w:eastAsia="SimSun" w:cs="SimSun"/>
          <w:sz w:val="21"/>
          <w:szCs w:val="21"/>
          <w:spacing w:val="78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6"/>
          <w:position w:val="3"/>
        </w:rPr>
        <w:t>辑：刘 华   丁   洋        </w:t>
      </w:r>
      <w:r>
        <w:rPr>
          <w:rFonts w:ascii="KaiTi" w:hAnsi="KaiTi" w:eastAsia="KaiTi" w:cs="KaiTi"/>
          <w:sz w:val="21"/>
          <w:szCs w:val="21"/>
          <w:spacing w:val="-6"/>
          <w:position w:val="-1"/>
        </w:rPr>
        <w:t>…………………………………………</w:t>
      </w:r>
      <w:r>
        <w:rPr>
          <w:rFonts w:ascii="KaiTi" w:hAnsi="KaiTi" w:eastAsia="KaiTi" w:cs="KaiTi"/>
          <w:sz w:val="21"/>
          <w:szCs w:val="21"/>
          <w:spacing w:val="26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-1"/>
        </w:rPr>
        <w:t>乐</w:t>
      </w:r>
      <w:r>
        <w:rPr>
          <w:rFonts w:ascii="KaiTi" w:hAnsi="KaiTi" w:eastAsia="KaiTi" w:cs="KaiTi"/>
          <w:sz w:val="21"/>
          <w:szCs w:val="21"/>
          <w:spacing w:val="-6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  <w:position w:val="-1"/>
        </w:rPr>
        <w:t>余</w:t>
      </w:r>
      <w:r>
        <w:rPr>
          <w:rFonts w:ascii="KaiTi" w:hAnsi="KaiTi" w:eastAsia="KaiTi" w:cs="KaiTi"/>
          <w:sz w:val="21"/>
          <w:szCs w:val="21"/>
          <w:spacing w:val="33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>高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>级</w:t>
      </w:r>
      <w:r>
        <w:rPr>
          <w:rFonts w:ascii="KaiTi" w:hAnsi="KaiTi" w:eastAsia="KaiTi" w:cs="KaiTi"/>
          <w:sz w:val="21"/>
          <w:szCs w:val="21"/>
          <w:spacing w:val="38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>中</w:t>
      </w:r>
      <w:r>
        <w:rPr>
          <w:rFonts w:ascii="KaiTi" w:hAnsi="KaiTi" w:eastAsia="KaiTi" w:cs="KaiTi"/>
          <w:sz w:val="21"/>
          <w:szCs w:val="21"/>
          <w:spacing w:val="26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>学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>姜</w:t>
      </w:r>
      <w:r>
        <w:rPr>
          <w:rFonts w:ascii="KaiTi" w:hAnsi="KaiTi" w:eastAsia="KaiTi" w:cs="KaiTi"/>
          <w:sz w:val="21"/>
          <w:szCs w:val="21"/>
          <w:spacing w:val="9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  <w:position w:val="-1"/>
        </w:rPr>
        <w:t>诚</w:t>
      </w:r>
    </w:p>
    <w:p>
      <w:pPr>
        <w:ind w:left="1799"/>
        <w:spacing w:before="172" w:line="22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2"/>
          <w:position w:val="1"/>
        </w:rPr>
        <w:t>郑  艳</w:t>
      </w:r>
      <w:r>
        <w:rPr>
          <w:rFonts w:ascii="SimSun" w:hAnsi="SimSun" w:eastAsia="SimSun" w:cs="SimSun"/>
          <w:sz w:val="21"/>
          <w:szCs w:val="21"/>
          <w:spacing w:val="107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2"/>
          <w:position w:val="1"/>
        </w:rPr>
        <w:t>邹海萍</w:t>
      </w:r>
      <w:r>
        <w:rPr>
          <w:rFonts w:ascii="SimSun" w:hAnsi="SimSun" w:eastAsia="SimSun" w:cs="SimSun"/>
          <w:sz w:val="21"/>
          <w:szCs w:val="21"/>
          <w:spacing w:val="20"/>
          <w:position w:val="1"/>
        </w:rPr>
        <w:t xml:space="preserve">    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>23  </w:t>
      </w:r>
      <w:r>
        <w:rPr>
          <w:rFonts w:ascii="SimSun" w:hAnsi="SimSun" w:eastAsia="SimSun" w:cs="SimSun"/>
          <w:sz w:val="21"/>
          <w:szCs w:val="21"/>
          <w:spacing w:val="12"/>
        </w:rPr>
        <w:t>言语思维训练在初中语文教学中的可行性途径</w:t>
      </w:r>
    </w:p>
    <w:p>
      <w:pPr>
        <w:spacing w:before="188" w:line="224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-6"/>
        </w:rPr>
        <w:t>………………………………………………</w:t>
      </w:r>
      <w:r>
        <w:rPr>
          <w:rFonts w:ascii="KaiTi" w:hAnsi="KaiTi" w:eastAsia="KaiTi" w:cs="KaiTi"/>
          <w:sz w:val="21"/>
          <w:szCs w:val="21"/>
          <w:spacing w:val="-6"/>
        </w:rPr>
        <w:t xml:space="preserve">  </w:t>
      </w:r>
      <w:r>
        <w:rPr>
          <w:rFonts w:ascii="KaiTi" w:hAnsi="KaiTi" w:eastAsia="KaiTi" w:cs="KaiTi"/>
          <w:sz w:val="21"/>
          <w:szCs w:val="21"/>
          <w:spacing w:val="-6"/>
        </w:rPr>
        <w:t>南</w:t>
      </w:r>
      <w:r>
        <w:rPr>
          <w:rFonts w:ascii="KaiTi" w:hAnsi="KaiTi" w:eastAsia="KaiTi" w:cs="KaiTi"/>
          <w:sz w:val="21"/>
          <w:szCs w:val="21"/>
          <w:spacing w:val="6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丰</w:t>
      </w:r>
      <w:r>
        <w:rPr>
          <w:rFonts w:ascii="KaiTi" w:hAnsi="KaiTi" w:eastAsia="KaiTi" w:cs="KaiTi"/>
          <w:sz w:val="21"/>
          <w:szCs w:val="21"/>
          <w:spacing w:val="6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中</w:t>
      </w:r>
      <w:r>
        <w:rPr>
          <w:rFonts w:ascii="KaiTi" w:hAnsi="KaiTi" w:eastAsia="KaiTi" w:cs="KaiTi"/>
          <w:sz w:val="21"/>
          <w:szCs w:val="21"/>
          <w:spacing w:val="5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学</w:t>
      </w:r>
      <w:r>
        <w:rPr>
          <w:rFonts w:ascii="KaiTi" w:hAnsi="KaiTi" w:eastAsia="KaiTi" w:cs="KaiTi"/>
          <w:sz w:val="21"/>
          <w:szCs w:val="21"/>
          <w:spacing w:val="4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周</w:t>
      </w:r>
      <w:r>
        <w:rPr>
          <w:rFonts w:ascii="KaiTi" w:hAnsi="KaiTi" w:eastAsia="KaiTi" w:cs="KaiTi"/>
          <w:sz w:val="21"/>
          <w:szCs w:val="21"/>
          <w:spacing w:val="5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萌</w:t>
      </w:r>
    </w:p>
    <w:p>
      <w:pPr>
        <w:ind w:left="3800"/>
        <w:spacing w:before="196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>25</w:t>
      </w:r>
      <w:r>
        <w:rPr>
          <w:rFonts w:ascii="Times New Roman" w:hAnsi="Times New Roman" w:eastAsia="Times New Roman" w:cs="Times New Roman"/>
          <w:sz w:val="21"/>
          <w:szCs w:val="21"/>
          <w:spacing w:val="5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4"/>
        </w:rPr>
        <w:t>以类比联想联结生活情境促深度学习</w:t>
      </w:r>
    </w:p>
    <w:p>
      <w:pPr>
        <w:spacing w:before="220" w:line="224" w:lineRule="auto"/>
        <w:jc w:val="right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-6"/>
        </w:rPr>
        <w:t>………………………………………</w:t>
      </w:r>
      <w:r>
        <w:rPr>
          <w:rFonts w:ascii="KaiTi" w:hAnsi="KaiTi" w:eastAsia="KaiTi" w:cs="KaiTi"/>
          <w:sz w:val="21"/>
          <w:szCs w:val="21"/>
          <w:spacing w:val="-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外</w:t>
      </w:r>
      <w:r>
        <w:rPr>
          <w:rFonts w:ascii="KaiTi" w:hAnsi="KaiTi" w:eastAsia="KaiTi" w:cs="KaiTi"/>
          <w:sz w:val="21"/>
          <w:szCs w:val="21"/>
          <w:spacing w:val="25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国</w:t>
      </w:r>
      <w:r>
        <w:rPr>
          <w:rFonts w:ascii="KaiTi" w:hAnsi="KaiTi" w:eastAsia="KaiTi" w:cs="KaiTi"/>
          <w:sz w:val="21"/>
          <w:szCs w:val="21"/>
          <w:spacing w:val="-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语</w:t>
      </w:r>
      <w:r>
        <w:rPr>
          <w:rFonts w:ascii="KaiTi" w:hAnsi="KaiTi" w:eastAsia="KaiTi" w:cs="KaiTi"/>
          <w:sz w:val="21"/>
          <w:szCs w:val="21"/>
          <w:spacing w:val="-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学</w:t>
      </w:r>
      <w:r>
        <w:rPr>
          <w:rFonts w:ascii="KaiTi" w:hAnsi="KaiTi" w:eastAsia="KaiTi" w:cs="KaiTi"/>
          <w:sz w:val="21"/>
          <w:szCs w:val="21"/>
          <w:spacing w:val="-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校</w:t>
      </w:r>
      <w:r>
        <w:rPr>
          <w:rFonts w:ascii="KaiTi" w:hAnsi="KaiTi" w:eastAsia="KaiTi" w:cs="KaiTi"/>
          <w:sz w:val="21"/>
          <w:szCs w:val="21"/>
          <w:spacing w:val="-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北</w:t>
      </w:r>
      <w:r>
        <w:rPr>
          <w:rFonts w:ascii="KaiTi" w:hAnsi="KaiTi" w:eastAsia="KaiTi" w:cs="KaiTi"/>
          <w:sz w:val="21"/>
          <w:szCs w:val="21"/>
          <w:spacing w:val="30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区</w:t>
      </w:r>
      <w:r>
        <w:rPr>
          <w:rFonts w:ascii="KaiTi" w:hAnsi="KaiTi" w:eastAsia="KaiTi" w:cs="KaiTi"/>
          <w:sz w:val="21"/>
          <w:szCs w:val="21"/>
          <w:spacing w:val="1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惠</w:t>
      </w:r>
      <w:r>
        <w:rPr>
          <w:rFonts w:ascii="KaiTi" w:hAnsi="KaiTi" w:eastAsia="KaiTi" w:cs="KaiTi"/>
          <w:sz w:val="21"/>
          <w:szCs w:val="21"/>
          <w:spacing w:val="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波</w:t>
      </w:r>
    </w:p>
    <w:p>
      <w:pPr>
        <w:pStyle w:val="BodyText"/>
        <w:spacing w:line="269" w:lineRule="auto"/>
        <w:rPr/>
      </w:pPr>
      <w:r/>
    </w:p>
    <w:p>
      <w:pPr>
        <w:spacing w:before="68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position w:val="-15"/>
        </w:rPr>
        <w:drawing>
          <wp:inline distT="0" distB="0" distL="0" distR="0">
            <wp:extent cx="311176" cy="31759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176" cy="3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1"/>
          <w:szCs w:val="21"/>
          <w:b/>
          <w:bCs/>
          <w:spacing w:val="-16"/>
        </w:rPr>
        <w:t>张家港教育·2023/1</w:t>
      </w:r>
    </w:p>
    <w:p>
      <w:pPr>
        <w:sectPr>
          <w:type w:val="continuous"/>
          <w:pgSz w:w="11900" w:h="17300"/>
          <w:pgMar w:top="909" w:right="666" w:bottom="400" w:left="1249" w:header="0" w:footer="0" w:gutter="0"/>
          <w:cols w:equalWidth="0" w:num="1">
            <w:col w:w="9984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ind w:firstLine="8310"/>
        <w:spacing w:line="390" w:lineRule="exact"/>
        <w:rPr/>
      </w:pPr>
      <w:r>
        <w:rPr>
          <w:position w:val="-7"/>
        </w:rPr>
        <w:pict>
          <v:group id="_x0000_s10" style="mso-position-vertical-relative:line;mso-position-horizontal-relative:char;width:74.5pt;height:19.55pt;" filled="false" stroked="false" coordsize="1490,390" coordorigin="0,0">
            <v:shape id="_x0000_s12" style="position:absolute;left:0;top:0;width:1490;height:390;" filled="false" stroked="false" type="#_x0000_t75">
              <v:imagedata o:title="" r:id="rId7"/>
            </v:shape>
            <v:shape id="_x0000_s14" style="position:absolute;left:-20;top:-20;width:1530;height:4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3"/>
                      <w:spacing w:before="120" w:line="221" w:lineRule="auto"/>
                      <w:rPr>
                        <w:rFonts w:ascii="SimSun" w:hAnsi="SimSun" w:eastAsia="SimSun" w:cs="SimSun"/>
                        <w:sz w:val="26"/>
                        <w:szCs w:val="26"/>
                      </w:rPr>
                    </w:pPr>
                    <w:r>
                      <w:rPr>
                        <w:rFonts w:ascii="SimSun" w:hAnsi="SimSun" w:eastAsia="SimSun" w:cs="SimSun"/>
                        <w:sz w:val="26"/>
                        <w:szCs w:val="26"/>
                        <w:b/>
                        <w:bCs/>
                        <w:spacing w:val="-31"/>
                      </w:rPr>
                      <w:t>日</w:t>
                    </w:r>
                    <w:r>
                      <w:rPr>
                        <w:rFonts w:ascii="SimSun" w:hAnsi="SimSun" w:eastAsia="SimSun" w:cs="SimSun"/>
                        <w:sz w:val="26"/>
                        <w:szCs w:val="26"/>
                        <w:spacing w:val="4"/>
                      </w:rPr>
                      <w:t xml:space="preserve">     </w:t>
                    </w:r>
                    <w:r>
                      <w:rPr>
                        <w:rFonts w:ascii="SimSun" w:hAnsi="SimSun" w:eastAsia="SimSun" w:cs="SimSun"/>
                        <w:sz w:val="26"/>
                        <w:szCs w:val="26"/>
                        <w:b/>
                        <w:bCs/>
                        <w:spacing w:val="-31"/>
                      </w:rPr>
                      <w:t>录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10"/>
        <w:spacing w:before="161" w:line="188" w:lineRule="auto"/>
        <w:rPr>
          <w:rFonts w:ascii="Times New Roman" w:hAnsi="Times New Roman" w:eastAsia="Times New Roman" w:cs="Times New Roman"/>
          <w:sz w:val="56"/>
          <w:szCs w:val="56"/>
        </w:rPr>
      </w:pPr>
      <w:r>
        <w:rPr>
          <w:rFonts w:ascii="Times New Roman" w:hAnsi="Times New Roman" w:eastAsia="Times New Roman" w:cs="Times New Roman"/>
          <w:sz w:val="56"/>
          <w:szCs w:val="56"/>
          <w:b/>
          <w:bCs/>
          <w:spacing w:val="-3"/>
        </w:rPr>
        <w:t>CONTENTS</w:t>
      </w:r>
    </w:p>
    <w:p>
      <w:pPr>
        <w:spacing w:before="59"/>
        <w:rPr/>
      </w:pPr>
      <w:r/>
    </w:p>
    <w:p>
      <w:pPr>
        <w:spacing w:before="58"/>
        <w:rPr/>
      </w:pPr>
      <w:r/>
    </w:p>
    <w:p>
      <w:pPr>
        <w:sectPr>
          <w:pgSz w:w="11900" w:h="16200"/>
          <w:pgMar w:top="799" w:right="1219" w:bottom="400" w:left="850" w:header="0" w:footer="0" w:gutter="0"/>
          <w:cols w:equalWidth="0" w:num="1">
            <w:col w:w="9830" w:space="0"/>
          </w:cols>
        </w:sectPr>
        <w:rPr/>
      </w:pPr>
    </w:p>
    <w:p>
      <w:pPr>
        <w:ind w:left="9"/>
        <w:spacing w:before="44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>29</w:t>
      </w:r>
      <w:r>
        <w:rPr>
          <w:rFonts w:ascii="Times New Roman" w:hAnsi="Times New Roman" w:eastAsia="Times New Roman" w:cs="Times New Roman"/>
          <w:sz w:val="21"/>
          <w:szCs w:val="21"/>
          <w:spacing w:val="5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8"/>
        </w:rPr>
        <w:t>课外阅读对学生语文素养提升的实证研究</w:t>
      </w:r>
    </w:p>
    <w:p>
      <w:pPr>
        <w:ind w:left="280"/>
        <w:spacing w:before="139" w:line="224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-5"/>
        </w:rPr>
        <w:t>…………………………………………………</w:t>
      </w:r>
      <w:r>
        <w:rPr>
          <w:rFonts w:ascii="KaiTi" w:hAnsi="KaiTi" w:eastAsia="KaiTi" w:cs="KaiTi"/>
          <w:sz w:val="21"/>
          <w:szCs w:val="21"/>
          <w:spacing w:val="4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</w:rPr>
        <w:t>合</w:t>
      </w:r>
      <w:r>
        <w:rPr>
          <w:rFonts w:ascii="KaiTi" w:hAnsi="KaiTi" w:eastAsia="KaiTi" w:cs="KaiTi"/>
          <w:sz w:val="21"/>
          <w:szCs w:val="21"/>
          <w:spacing w:val="-3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</w:rPr>
        <w:t>兴</w:t>
      </w:r>
      <w:r>
        <w:rPr>
          <w:rFonts w:ascii="KaiTi" w:hAnsi="KaiTi" w:eastAsia="KaiTi" w:cs="KaiTi"/>
          <w:sz w:val="21"/>
          <w:szCs w:val="21"/>
          <w:spacing w:val="-2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</w:rPr>
        <w:t>小</w:t>
      </w:r>
      <w:r>
        <w:rPr>
          <w:rFonts w:ascii="KaiTi" w:hAnsi="KaiTi" w:eastAsia="KaiTi" w:cs="KaiTi"/>
          <w:sz w:val="21"/>
          <w:szCs w:val="21"/>
          <w:spacing w:val="-2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</w:rPr>
        <w:t>学</w:t>
      </w:r>
      <w:r>
        <w:rPr>
          <w:rFonts w:ascii="KaiTi" w:hAnsi="KaiTi" w:eastAsia="KaiTi" w:cs="KaiTi"/>
          <w:sz w:val="21"/>
          <w:szCs w:val="21"/>
          <w:spacing w:val="-2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</w:rPr>
        <w:t>沈</w:t>
      </w:r>
      <w:r>
        <w:rPr>
          <w:rFonts w:ascii="KaiTi" w:hAnsi="KaiTi" w:eastAsia="KaiTi" w:cs="KaiTi"/>
          <w:sz w:val="21"/>
          <w:szCs w:val="21"/>
          <w:spacing w:val="-2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</w:rPr>
        <w:t>志</w:t>
      </w:r>
      <w:r>
        <w:rPr>
          <w:rFonts w:ascii="KaiTi" w:hAnsi="KaiTi" w:eastAsia="KaiTi" w:cs="KaiTi"/>
          <w:sz w:val="21"/>
          <w:szCs w:val="21"/>
          <w:spacing w:val="-3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</w:rPr>
        <w:t>峰</w:t>
      </w:r>
    </w:p>
    <w:p>
      <w:pPr>
        <w:spacing w:before="154" w:line="224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6"/>
        </w:rPr>
        <w:t>31  </w:t>
      </w:r>
      <w:r>
        <w:rPr>
          <w:rFonts w:ascii="YouYuan" w:hAnsi="YouYuan" w:eastAsia="YouYuan" w:cs="YouYuan"/>
          <w:sz w:val="21"/>
          <w:szCs w:val="21"/>
          <w:spacing w:val="6"/>
        </w:rPr>
        <w:t>技术融合下小学科学课堂焕发新样态</w:t>
      </w:r>
      <w:r>
        <w:rPr>
          <w:rFonts w:ascii="YouYuan" w:hAnsi="YouYuan" w:eastAsia="YouYuan" w:cs="YouYuan"/>
          <w:sz w:val="21"/>
          <w:szCs w:val="21"/>
          <w:spacing w:val="52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…</w:t>
      </w:r>
      <w:r>
        <w:rPr>
          <w:rFonts w:ascii="KaiTi" w:hAnsi="KaiTi" w:eastAsia="KaiTi" w:cs="KaiTi"/>
          <w:sz w:val="21"/>
          <w:szCs w:val="21"/>
          <w:spacing w:val="-23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世</w:t>
      </w:r>
      <w:r>
        <w:rPr>
          <w:rFonts w:ascii="KaiTi" w:hAnsi="KaiTi" w:eastAsia="KaiTi" w:cs="KaiTi"/>
          <w:sz w:val="21"/>
          <w:szCs w:val="21"/>
          <w:spacing w:val="-33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茂</w:t>
      </w:r>
      <w:r>
        <w:rPr>
          <w:rFonts w:ascii="KaiTi" w:hAnsi="KaiTi" w:eastAsia="KaiTi" w:cs="KaiTi"/>
          <w:sz w:val="21"/>
          <w:szCs w:val="21"/>
          <w:spacing w:val="-20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小</w:t>
      </w:r>
      <w:r>
        <w:rPr>
          <w:rFonts w:ascii="KaiTi" w:hAnsi="KaiTi" w:eastAsia="KaiTi" w:cs="KaiTi"/>
          <w:sz w:val="21"/>
          <w:szCs w:val="21"/>
          <w:spacing w:val="-26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学</w:t>
      </w:r>
      <w:r>
        <w:rPr>
          <w:rFonts w:ascii="KaiTi" w:hAnsi="KaiTi" w:eastAsia="KaiTi" w:cs="KaiTi"/>
          <w:sz w:val="21"/>
          <w:szCs w:val="21"/>
          <w:spacing w:val="-39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黄</w:t>
      </w:r>
      <w:r>
        <w:rPr>
          <w:rFonts w:ascii="KaiTi" w:hAnsi="KaiTi" w:eastAsia="KaiTi" w:cs="KaiTi"/>
          <w:sz w:val="21"/>
          <w:szCs w:val="21"/>
          <w:spacing w:val="-20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宇</w:t>
      </w:r>
      <w:r>
        <w:rPr>
          <w:rFonts w:ascii="KaiTi" w:hAnsi="KaiTi" w:eastAsia="KaiTi" w:cs="KaiTi"/>
          <w:sz w:val="21"/>
          <w:szCs w:val="21"/>
          <w:spacing w:val="-30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拓</w:t>
      </w:r>
    </w:p>
    <w:p>
      <w:pPr>
        <w:spacing w:before="154" w:line="222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>34</w:t>
      </w:r>
      <w:r>
        <w:rPr>
          <w:rFonts w:ascii="Times New Roman" w:hAnsi="Times New Roman" w:eastAsia="Times New Roman" w:cs="Times New Roman"/>
          <w:sz w:val="21"/>
          <w:szCs w:val="21"/>
          <w:spacing w:val="26"/>
          <w:w w:val="10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11"/>
        </w:rPr>
        <w:t>认清变化，做好衔接</w:t>
      </w:r>
      <w:r>
        <w:rPr>
          <w:rFonts w:ascii="YouYuan" w:hAnsi="YouYuan" w:eastAsia="YouYuan" w:cs="YouYuan"/>
          <w:sz w:val="21"/>
          <w:szCs w:val="21"/>
          <w:spacing w:val="38"/>
        </w:rPr>
        <w:t xml:space="preserve"> </w:t>
      </w:r>
      <w:r>
        <w:rPr>
          <w:rFonts w:ascii="KaiTi" w:hAnsi="KaiTi" w:eastAsia="KaiTi" w:cs="KaiTi"/>
          <w:sz w:val="21"/>
          <w:szCs w:val="21"/>
          <w:spacing w:val="11"/>
        </w:rPr>
        <w:t>……………………合兴初级中学李</w:t>
      </w:r>
      <w:r>
        <w:rPr>
          <w:rFonts w:ascii="KaiTi" w:hAnsi="KaiTi" w:eastAsia="KaiTi" w:cs="KaiTi"/>
          <w:sz w:val="21"/>
          <w:szCs w:val="21"/>
          <w:spacing w:val="10"/>
        </w:rPr>
        <w:t>思婕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80" w:line="21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7"/>
        </w:rPr>
        <w:t>准印证号：</w:t>
      </w:r>
      <w:r>
        <w:rPr>
          <w:rFonts w:ascii="SimHei" w:hAnsi="SimHei" w:eastAsia="SimHei" w:cs="SimHei"/>
          <w:sz w:val="21"/>
          <w:szCs w:val="21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7"/>
        </w:rPr>
        <w:t>S (2021)05000098</w:t>
      </w:r>
    </w:p>
    <w:p>
      <w:pPr>
        <w:ind w:left="9"/>
        <w:spacing w:before="282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通讯地址：老宅路</w:t>
      </w:r>
      <w:r>
        <w:rPr>
          <w:rFonts w:ascii="SimSun" w:hAnsi="SimSun" w:eastAsia="SimSun" w:cs="SimSun"/>
          <w:sz w:val="21"/>
          <w:szCs w:val="21"/>
          <w:spacing w:val="28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>133号</w:t>
      </w:r>
    </w:p>
    <w:p>
      <w:pPr>
        <w:ind w:left="19"/>
        <w:spacing w:before="23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邮政编码：215600</w:t>
      </w:r>
    </w:p>
    <w:p>
      <w:pPr>
        <w:ind w:left="29"/>
        <w:spacing w:before="250" w:line="1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编 辑</w:t>
      </w:r>
      <w:r>
        <w:rPr>
          <w:rFonts w:ascii="SimSun" w:hAnsi="SimSun" w:eastAsia="SimSun" w:cs="SimSun"/>
          <w:sz w:val="21"/>
          <w:szCs w:val="21"/>
          <w:spacing w:val="2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部：(0512)56793505、</w:t>
      </w:r>
    </w:p>
    <w:p>
      <w:pPr>
        <w:spacing w:line="184" w:lineRule="auto"/>
        <w:sectPr>
          <w:type w:val="continuous"/>
          <w:pgSz w:w="11900" w:h="16200"/>
          <w:pgMar w:top="799" w:right="1219" w:bottom="400" w:left="850" w:header="0" w:footer="0" w:gutter="0"/>
          <w:cols w:equalWidth="0" w:num="2">
            <w:col w:w="6500" w:space="100"/>
            <w:col w:w="3231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ind w:left="394"/>
        <w:spacing w:before="170" w:line="219" w:lineRule="auto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SimSun" w:hAnsi="SimSun" w:eastAsia="SimSun" w:cs="SimSun"/>
          <w:sz w:val="30"/>
          <w:szCs w:val="30"/>
          <w:b/>
          <w:bCs/>
          <w:spacing w:val="-11"/>
          <w:position w:val="1"/>
        </w:rPr>
        <w:t>幼教链接</w:t>
      </w:r>
      <w:r>
        <w:rPr>
          <w:rFonts w:ascii="SimSun" w:hAnsi="SimSun" w:eastAsia="SimSun" w:cs="SimSun"/>
          <w:sz w:val="30"/>
          <w:szCs w:val="30"/>
          <w:spacing w:val="-11"/>
          <w:position w:val="1"/>
        </w:rPr>
        <w:t xml:space="preserve">                                           </w:t>
      </w:r>
      <w:r>
        <w:rPr>
          <w:rFonts w:ascii="Times New Roman" w:hAnsi="Times New Roman" w:eastAsia="Times New Roman" w:cs="Times New Roman"/>
          <w:sz w:val="27"/>
          <w:szCs w:val="27"/>
          <w:spacing w:val="-11"/>
          <w:position w:val="-1"/>
        </w:rPr>
        <w:t>56</w:t>
      </w:r>
      <w:r>
        <w:rPr>
          <w:rFonts w:ascii="Times New Roman" w:hAnsi="Times New Roman" w:eastAsia="Times New Roman" w:cs="Times New Roman"/>
          <w:sz w:val="27"/>
          <w:szCs w:val="27"/>
          <w:spacing w:val="-12"/>
          <w:position w:val="-1"/>
        </w:rPr>
        <w:t>793516</w:t>
      </w:r>
    </w:p>
    <w:p>
      <w:pPr>
        <w:spacing w:line="139" w:lineRule="exact"/>
        <w:rPr/>
      </w:pPr>
      <w:r/>
    </w:p>
    <w:p>
      <w:pPr>
        <w:spacing w:line="139" w:lineRule="exact"/>
        <w:sectPr>
          <w:type w:val="continuous"/>
          <w:pgSz w:w="11900" w:h="16200"/>
          <w:pgMar w:top="799" w:right="1219" w:bottom="400" w:left="850" w:header="0" w:footer="0" w:gutter="0"/>
          <w:cols w:equalWidth="0" w:num="1">
            <w:col w:w="9830" w:space="0"/>
          </w:cols>
        </w:sectPr>
        <w:rPr/>
      </w:pPr>
    </w:p>
    <w:p>
      <w:pPr>
        <w:ind w:left="19"/>
        <w:spacing w:before="45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>37</w:t>
      </w:r>
      <w:r>
        <w:rPr>
          <w:rFonts w:ascii="Times New Roman" w:hAnsi="Times New Roman" w:eastAsia="Times New Roman" w:cs="Times New Roman"/>
          <w:sz w:val="21"/>
          <w:szCs w:val="21"/>
          <w:spacing w:val="4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1"/>
        </w:rPr>
        <w:t>阅读：打开教师课程建设之门的钥匙</w:t>
      </w:r>
    </w:p>
    <w:p>
      <w:pPr>
        <w:ind w:left="280"/>
        <w:spacing w:before="136" w:line="222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-6"/>
        </w:rPr>
        <w:t>………………………………………………</w:t>
      </w:r>
      <w:r>
        <w:rPr>
          <w:rFonts w:ascii="KaiTi" w:hAnsi="KaiTi" w:eastAsia="KaiTi" w:cs="KaiTi"/>
          <w:sz w:val="21"/>
          <w:szCs w:val="21"/>
          <w:spacing w:val="5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梁</w:t>
      </w:r>
      <w:r>
        <w:rPr>
          <w:rFonts w:ascii="KaiTi" w:hAnsi="KaiTi" w:eastAsia="KaiTi" w:cs="KaiTi"/>
          <w:sz w:val="21"/>
          <w:szCs w:val="21"/>
          <w:spacing w:val="-4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丰</w:t>
      </w:r>
      <w:r>
        <w:rPr>
          <w:rFonts w:ascii="KaiTi" w:hAnsi="KaiTi" w:eastAsia="KaiTi" w:cs="KaiTi"/>
          <w:sz w:val="21"/>
          <w:szCs w:val="21"/>
          <w:spacing w:val="-3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幼</w:t>
      </w:r>
      <w:r>
        <w:rPr>
          <w:rFonts w:ascii="KaiTi" w:hAnsi="KaiTi" w:eastAsia="KaiTi" w:cs="KaiTi"/>
          <w:sz w:val="21"/>
          <w:szCs w:val="21"/>
          <w:spacing w:val="-45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儿</w:t>
      </w:r>
      <w:r>
        <w:rPr>
          <w:rFonts w:ascii="KaiTi" w:hAnsi="KaiTi" w:eastAsia="KaiTi" w:cs="KaiTi"/>
          <w:sz w:val="21"/>
          <w:szCs w:val="21"/>
          <w:spacing w:val="-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园</w:t>
      </w:r>
      <w:r>
        <w:rPr>
          <w:rFonts w:ascii="KaiTi" w:hAnsi="KaiTi" w:eastAsia="KaiTi" w:cs="KaiTi"/>
          <w:sz w:val="21"/>
          <w:szCs w:val="21"/>
          <w:spacing w:val="-3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张</w:t>
      </w:r>
      <w:r>
        <w:rPr>
          <w:rFonts w:ascii="KaiTi" w:hAnsi="KaiTi" w:eastAsia="KaiTi" w:cs="KaiTi"/>
          <w:sz w:val="21"/>
          <w:szCs w:val="21"/>
          <w:spacing w:val="-4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春</w:t>
      </w:r>
      <w:r>
        <w:rPr>
          <w:rFonts w:ascii="KaiTi" w:hAnsi="KaiTi" w:eastAsia="KaiTi" w:cs="KaiTi"/>
          <w:sz w:val="21"/>
          <w:szCs w:val="21"/>
          <w:spacing w:val="-2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7"/>
        </w:rPr>
        <w:t>霞</w:t>
      </w:r>
    </w:p>
    <w:p>
      <w:pPr>
        <w:spacing w:before="159" w:line="224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39</w:t>
      </w:r>
      <w:r>
        <w:rPr>
          <w:rFonts w:ascii="Times New Roman" w:hAnsi="Times New Roman" w:eastAsia="Times New Roman" w:cs="Times New Roman"/>
          <w:sz w:val="21"/>
          <w:szCs w:val="21"/>
          <w:spacing w:val="60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-1"/>
        </w:rPr>
        <w:t>陶研理论下美术区教师支持策略</w:t>
      </w:r>
      <w:r>
        <w:rPr>
          <w:rFonts w:ascii="YouYuan" w:hAnsi="YouYuan" w:eastAsia="YouYuan" w:cs="YouYuan"/>
          <w:sz w:val="21"/>
          <w:szCs w:val="21"/>
          <w:spacing w:val="50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………南</w:t>
      </w:r>
      <w:r>
        <w:rPr>
          <w:rFonts w:ascii="KaiTi" w:hAnsi="KaiTi" w:eastAsia="KaiTi" w:cs="KaiTi"/>
          <w:sz w:val="21"/>
          <w:szCs w:val="21"/>
          <w:spacing w:val="-2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沙</w:t>
      </w:r>
      <w:r>
        <w:rPr>
          <w:rFonts w:ascii="KaiTi" w:hAnsi="KaiTi" w:eastAsia="KaiTi" w:cs="KaiTi"/>
          <w:sz w:val="21"/>
          <w:szCs w:val="21"/>
          <w:spacing w:val="-2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幼</w:t>
      </w:r>
      <w:r>
        <w:rPr>
          <w:rFonts w:ascii="KaiTi" w:hAnsi="KaiTi" w:eastAsia="KaiTi" w:cs="KaiTi"/>
          <w:sz w:val="21"/>
          <w:szCs w:val="21"/>
          <w:spacing w:val="-40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儿</w:t>
      </w:r>
      <w:r>
        <w:rPr>
          <w:rFonts w:ascii="KaiTi" w:hAnsi="KaiTi" w:eastAsia="KaiTi" w:cs="KaiTi"/>
          <w:sz w:val="21"/>
          <w:szCs w:val="21"/>
          <w:spacing w:val="-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园</w:t>
      </w:r>
      <w:r>
        <w:rPr>
          <w:rFonts w:ascii="KaiTi" w:hAnsi="KaiTi" w:eastAsia="KaiTi" w:cs="KaiTi"/>
          <w:sz w:val="21"/>
          <w:szCs w:val="21"/>
          <w:spacing w:val="-2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张</w:t>
      </w:r>
      <w:r>
        <w:rPr>
          <w:rFonts w:ascii="KaiTi" w:hAnsi="KaiTi" w:eastAsia="KaiTi" w:cs="KaiTi"/>
          <w:sz w:val="21"/>
          <w:szCs w:val="21"/>
          <w:spacing w:val="-3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丽</w:t>
      </w:r>
      <w:r>
        <w:rPr>
          <w:rFonts w:ascii="KaiTi" w:hAnsi="KaiTi" w:eastAsia="KaiTi" w:cs="KaiTi"/>
          <w:sz w:val="21"/>
          <w:szCs w:val="21"/>
          <w:spacing w:val="-1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1"/>
        </w:rPr>
        <w:t>阳</w:t>
      </w:r>
    </w:p>
    <w:p>
      <w:pPr>
        <w:ind w:left="39"/>
        <w:spacing w:before="168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>41</w:t>
      </w:r>
      <w:r>
        <w:rPr>
          <w:rFonts w:ascii="Times New Roman" w:hAnsi="Times New Roman" w:eastAsia="Times New Roman" w:cs="Times New Roman"/>
          <w:sz w:val="21"/>
          <w:szCs w:val="21"/>
          <w:spacing w:val="50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8"/>
        </w:rPr>
        <w:t>自然资源在科学启蒙教育中的有效运用</w:t>
      </w:r>
    </w:p>
    <w:p>
      <w:pPr>
        <w:ind w:left="280"/>
        <w:spacing w:before="149" w:line="225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14"/>
        </w:rPr>
        <w:t>…………………………………………</w:t>
      </w:r>
      <w:r>
        <w:rPr>
          <w:rFonts w:ascii="KaiTi" w:hAnsi="KaiTi" w:eastAsia="KaiTi" w:cs="KaiTi"/>
          <w:sz w:val="21"/>
          <w:szCs w:val="21"/>
          <w:spacing w:val="14"/>
        </w:rPr>
        <w:t xml:space="preserve"> </w:t>
      </w:r>
      <w:r>
        <w:rPr>
          <w:rFonts w:ascii="KaiTi" w:hAnsi="KaiTi" w:eastAsia="KaiTi" w:cs="KaiTi"/>
          <w:sz w:val="21"/>
          <w:szCs w:val="21"/>
          <w:spacing w:val="14"/>
        </w:rPr>
        <w:t>凤凰</w:t>
      </w:r>
      <w:r>
        <w:rPr>
          <w:rFonts w:ascii="KaiTi" w:hAnsi="KaiTi" w:eastAsia="KaiTi" w:cs="KaiTi"/>
          <w:sz w:val="21"/>
          <w:szCs w:val="21"/>
          <w:spacing w:val="13"/>
        </w:rPr>
        <w:t>中心幼儿园宋静燕</w:t>
      </w:r>
    </w:p>
    <w:p>
      <w:pPr>
        <w:spacing w:before="152" w:line="222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"/>
        </w:rPr>
        <w:t>43</w:t>
      </w:r>
      <w:r>
        <w:rPr>
          <w:rFonts w:ascii="Times New Roman" w:hAnsi="Times New Roman" w:eastAsia="Times New Roman" w:cs="Times New Roman"/>
          <w:sz w:val="21"/>
          <w:szCs w:val="21"/>
          <w:spacing w:val="2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1"/>
        </w:rPr>
        <w:t>立足本土文化，深挖课程游戏</w:t>
      </w:r>
      <w:r>
        <w:rPr>
          <w:rFonts w:ascii="YouYuan" w:hAnsi="YouYuan" w:eastAsia="YouYuan" w:cs="YouYuan"/>
          <w:sz w:val="21"/>
          <w:szCs w:val="21"/>
          <w:spacing w:val="43"/>
        </w:rPr>
        <w:t xml:space="preserve"> </w:t>
      </w:r>
      <w:r>
        <w:rPr>
          <w:rFonts w:ascii="KaiTi" w:hAnsi="KaiTi" w:eastAsia="KaiTi" w:cs="KaiTi"/>
          <w:sz w:val="21"/>
          <w:szCs w:val="21"/>
          <w:spacing w:val="1"/>
        </w:rPr>
        <w:t>…………暨</w:t>
      </w:r>
      <w:r>
        <w:rPr>
          <w:rFonts w:ascii="KaiTi" w:hAnsi="KaiTi" w:eastAsia="KaiTi" w:cs="KaiTi"/>
          <w:sz w:val="21"/>
          <w:szCs w:val="21"/>
          <w:spacing w:val="-19"/>
        </w:rPr>
        <w:t xml:space="preserve"> </w:t>
      </w:r>
      <w:r>
        <w:rPr>
          <w:rFonts w:ascii="KaiTi" w:hAnsi="KaiTi" w:eastAsia="KaiTi" w:cs="KaiTi"/>
          <w:sz w:val="21"/>
          <w:szCs w:val="21"/>
          <w:spacing w:val="1"/>
        </w:rPr>
        <w:t>阳</w:t>
      </w:r>
      <w:r>
        <w:rPr>
          <w:rFonts w:ascii="KaiTi" w:hAnsi="KaiTi" w:eastAsia="KaiTi" w:cs="KaiTi"/>
          <w:sz w:val="21"/>
          <w:szCs w:val="21"/>
          <w:spacing w:val="-29"/>
        </w:rPr>
        <w:t xml:space="preserve"> </w:t>
      </w:r>
      <w:r>
        <w:rPr>
          <w:rFonts w:ascii="KaiTi" w:hAnsi="KaiTi" w:eastAsia="KaiTi" w:cs="KaiTi"/>
          <w:sz w:val="21"/>
          <w:szCs w:val="21"/>
          <w:spacing w:val="1"/>
        </w:rPr>
        <w:t>幼</w:t>
      </w:r>
      <w:r>
        <w:rPr>
          <w:rFonts w:ascii="KaiTi" w:hAnsi="KaiTi" w:eastAsia="KaiTi" w:cs="KaiTi"/>
          <w:sz w:val="21"/>
          <w:szCs w:val="21"/>
          <w:spacing w:val="-42"/>
        </w:rPr>
        <w:t xml:space="preserve"> </w:t>
      </w:r>
      <w:r>
        <w:rPr>
          <w:rFonts w:ascii="KaiTi" w:hAnsi="KaiTi" w:eastAsia="KaiTi" w:cs="KaiTi"/>
          <w:sz w:val="21"/>
          <w:szCs w:val="21"/>
          <w:spacing w:val="1"/>
        </w:rPr>
        <w:t>儿</w:t>
      </w:r>
      <w:r>
        <w:rPr>
          <w:rFonts w:ascii="KaiTi" w:hAnsi="KaiTi" w:eastAsia="KaiTi" w:cs="KaiTi"/>
          <w:sz w:val="21"/>
          <w:szCs w:val="21"/>
          <w:spacing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1"/>
        </w:rPr>
        <w:t>园</w:t>
      </w:r>
      <w:r>
        <w:rPr>
          <w:rFonts w:ascii="KaiTi" w:hAnsi="KaiTi" w:eastAsia="KaiTi" w:cs="KaiTi"/>
          <w:sz w:val="21"/>
          <w:szCs w:val="21"/>
          <w:spacing w:val="-46"/>
        </w:rPr>
        <w:t xml:space="preserve"> </w:t>
      </w:r>
      <w:r>
        <w:rPr>
          <w:rFonts w:ascii="KaiTi" w:hAnsi="KaiTi" w:eastAsia="KaiTi" w:cs="KaiTi"/>
          <w:sz w:val="21"/>
          <w:szCs w:val="21"/>
          <w:spacing w:val="1"/>
        </w:rPr>
        <w:t>徐</w:t>
      </w:r>
      <w:r>
        <w:rPr>
          <w:rFonts w:ascii="KaiTi" w:hAnsi="KaiTi" w:eastAsia="KaiTi" w:cs="KaiTi"/>
          <w:sz w:val="21"/>
          <w:szCs w:val="21"/>
          <w:spacing w:val="-47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秋</w:t>
      </w:r>
      <w:r>
        <w:rPr>
          <w:rFonts w:ascii="KaiTi" w:hAnsi="KaiTi" w:eastAsia="KaiTi" w:cs="KaiTi"/>
          <w:sz w:val="21"/>
          <w:szCs w:val="21"/>
          <w:spacing w:val="-36"/>
        </w:rPr>
        <w:t xml:space="preserve"> </w:t>
      </w:r>
      <w:r>
        <w:rPr>
          <w:rFonts w:ascii="KaiTi" w:hAnsi="KaiTi" w:eastAsia="KaiTi" w:cs="KaiTi"/>
          <w:sz w:val="21"/>
          <w:szCs w:val="21"/>
        </w:rPr>
        <w:t>亚</w:t>
      </w:r>
    </w:p>
    <w:p>
      <w:pPr>
        <w:spacing w:before="144" w:line="219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4"/>
        </w:rPr>
        <w:t>45</w:t>
      </w:r>
      <w:r>
        <w:rPr>
          <w:rFonts w:ascii="Times New Roman" w:hAnsi="Times New Roman" w:eastAsia="Times New Roman" w:cs="Times New Roman"/>
          <w:sz w:val="21"/>
          <w:szCs w:val="21"/>
          <w:spacing w:val="43"/>
          <w:w w:val="10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-4"/>
        </w:rPr>
        <w:t>全盘、全体、全局：新建园科研之路</w:t>
      </w:r>
      <w:r>
        <w:rPr>
          <w:rFonts w:ascii="YouYuan" w:hAnsi="YouYuan" w:eastAsia="YouYuan" w:cs="YouYuan"/>
          <w:sz w:val="21"/>
          <w:szCs w:val="21"/>
          <w:spacing w:val="48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……新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塘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幼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儿</w:t>
      </w:r>
      <w:r>
        <w:rPr>
          <w:rFonts w:ascii="KaiTi" w:hAnsi="KaiTi" w:eastAsia="KaiTi" w:cs="KaiTi"/>
          <w:sz w:val="21"/>
          <w:szCs w:val="21"/>
          <w:spacing w:val="25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园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卢</w:t>
      </w:r>
      <w:r>
        <w:rPr>
          <w:rFonts w:ascii="KaiTi" w:hAnsi="KaiTi" w:eastAsia="KaiTi" w:cs="KaiTi"/>
          <w:sz w:val="21"/>
          <w:szCs w:val="21"/>
          <w:spacing w:val="-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4"/>
        </w:rPr>
        <w:t>燕</w:t>
      </w:r>
    </w:p>
    <w:p>
      <w:pPr>
        <w:spacing w:before="165" w:line="200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>47</w:t>
      </w:r>
      <w:r>
        <w:rPr>
          <w:rFonts w:ascii="Times New Roman" w:hAnsi="Times New Roman" w:eastAsia="Times New Roman" w:cs="Times New Roman"/>
          <w:sz w:val="21"/>
          <w:szCs w:val="21"/>
          <w:spacing w:val="41"/>
          <w:w w:val="10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11"/>
        </w:rPr>
        <w:t>在一起，共成长</w:t>
      </w:r>
      <w:r>
        <w:rPr>
          <w:rFonts w:ascii="YouYuan" w:hAnsi="YouYuan" w:eastAsia="YouYuan" w:cs="YouYuan"/>
          <w:sz w:val="21"/>
          <w:szCs w:val="21"/>
          <w:spacing w:val="36"/>
        </w:rPr>
        <w:t xml:space="preserve"> </w:t>
      </w:r>
      <w:r>
        <w:rPr>
          <w:rFonts w:ascii="KaiTi" w:hAnsi="KaiTi" w:eastAsia="KaiTi" w:cs="KaiTi"/>
          <w:sz w:val="21"/>
          <w:szCs w:val="21"/>
          <w:spacing w:val="11"/>
        </w:rPr>
        <w:t>………………………云盘实验幼儿园姚菊华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"/>
        <w:spacing w:before="100" w:line="21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10"/>
        </w:rPr>
        <w:t>电子信箱：446588193@</w:t>
      </w:r>
      <w:r>
        <w:rPr>
          <w:rFonts w:ascii="Times New Roman" w:hAnsi="Times New Roman" w:eastAsia="Times New Roman" w:cs="Times New Roman"/>
          <w:sz w:val="21"/>
          <w:szCs w:val="21"/>
        </w:rPr>
        <w:t>qq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>.</w:t>
      </w:r>
      <w:r>
        <w:rPr>
          <w:rFonts w:ascii="Times New Roman" w:hAnsi="Times New Roman" w:eastAsia="Times New Roman" w:cs="Times New Roman"/>
          <w:sz w:val="21"/>
          <w:szCs w:val="21"/>
        </w:rPr>
        <w:t>com</w:t>
      </w:r>
    </w:p>
    <w:p>
      <w:pPr>
        <w:spacing w:before="263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"/>
        </w:rPr>
        <w:t>发放对象：中小学、幼儿园</w:t>
      </w:r>
    </w:p>
    <w:p>
      <w:pPr>
        <w:ind w:left="9"/>
        <w:spacing w:before="25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5"/>
        </w:rPr>
        <w:t>印</w:t>
      </w:r>
      <w:r>
        <w:rPr>
          <w:rFonts w:ascii="SimSun" w:hAnsi="SimSun" w:eastAsia="SimSun" w:cs="SimSun"/>
          <w:sz w:val="21"/>
          <w:szCs w:val="21"/>
          <w:spacing w:val="-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5"/>
        </w:rPr>
        <w:t>数 ：</w:t>
      </w:r>
      <w:r>
        <w:rPr>
          <w:rFonts w:ascii="SimSun" w:hAnsi="SimSun" w:eastAsia="SimSun" w:cs="SimSun"/>
          <w:sz w:val="21"/>
          <w:szCs w:val="21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5"/>
        </w:rPr>
        <w:t>1 5</w:t>
      </w:r>
      <w:r>
        <w:rPr>
          <w:rFonts w:ascii="SimSun" w:hAnsi="SimSun" w:eastAsia="SimSun" w:cs="SimSun"/>
          <w:sz w:val="21"/>
          <w:szCs w:val="21"/>
          <w:spacing w:val="-2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5"/>
        </w:rPr>
        <w:t>0</w:t>
      </w:r>
      <w:r>
        <w:rPr>
          <w:rFonts w:ascii="SimSun" w:hAnsi="SimSun" w:eastAsia="SimSun" w:cs="SimSun"/>
          <w:sz w:val="21"/>
          <w:szCs w:val="21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5"/>
        </w:rPr>
        <w:t>0</w:t>
      </w:r>
    </w:p>
    <w:p>
      <w:pPr>
        <w:spacing w:line="219" w:lineRule="auto"/>
        <w:sectPr>
          <w:type w:val="continuous"/>
          <w:pgSz w:w="11900" w:h="16200"/>
          <w:pgMar w:top="799" w:right="1219" w:bottom="400" w:left="850" w:header="0" w:footer="0" w:gutter="0"/>
          <w:cols w:equalWidth="0" w:num="2">
            <w:col w:w="6520" w:space="100"/>
            <w:col w:w="3211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spacing w:line="476" w:lineRule="auto"/>
        <w:rPr/>
      </w:pPr>
      <w:r/>
    </w:p>
    <w:p>
      <w:pPr>
        <w:ind w:left="434"/>
        <w:spacing w:before="97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11"/>
        </w:rPr>
        <w:t>教育随笔</w:t>
      </w:r>
    </w:p>
    <w:p>
      <w:pPr>
        <w:spacing w:before="157" w:line="219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>49“ </w:t>
      </w:r>
      <w:r>
        <w:rPr>
          <w:rFonts w:ascii="YouYuan" w:hAnsi="YouYuan" w:eastAsia="YouYuan" w:cs="YouYuan"/>
          <w:sz w:val="21"/>
          <w:szCs w:val="21"/>
          <w:spacing w:val="10"/>
        </w:rPr>
        <w:t>有为”中寻“善为”之道</w:t>
      </w:r>
      <w:r>
        <w:rPr>
          <w:rFonts w:ascii="YouYuan" w:hAnsi="YouYuan" w:eastAsia="YouYuan" w:cs="YouYuan"/>
          <w:sz w:val="21"/>
          <w:szCs w:val="21"/>
          <w:spacing w:val="10"/>
        </w:rPr>
        <w:t xml:space="preserve"> </w:t>
      </w:r>
      <w:r>
        <w:rPr>
          <w:rFonts w:ascii="KaiTi" w:hAnsi="KaiTi" w:eastAsia="KaiTi" w:cs="KaiTi"/>
          <w:sz w:val="21"/>
          <w:szCs w:val="21"/>
          <w:spacing w:val="10"/>
        </w:rPr>
        <w:t>……………实验小学西</w:t>
      </w:r>
      <w:r>
        <w:rPr>
          <w:rFonts w:ascii="KaiTi" w:hAnsi="KaiTi" w:eastAsia="KaiTi" w:cs="KaiTi"/>
          <w:sz w:val="21"/>
          <w:szCs w:val="21"/>
          <w:spacing w:val="9"/>
        </w:rPr>
        <w:t>校区侯星羽</w:t>
      </w:r>
    </w:p>
    <w:p>
      <w:pPr>
        <w:spacing w:before="145" w:line="224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9"/>
        </w:rPr>
        <w:t>50“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YouYuan" w:hAnsi="YouYuan" w:eastAsia="YouYuan" w:cs="YouYuan"/>
          <w:sz w:val="21"/>
          <w:szCs w:val="21"/>
          <w:spacing w:val="-9"/>
        </w:rPr>
        <w:t>顺便”做一名老师</w:t>
      </w:r>
      <w:r>
        <w:rPr>
          <w:rFonts w:ascii="YouYuan" w:hAnsi="YouYuan" w:eastAsia="YouYuan" w:cs="YouYuan"/>
          <w:sz w:val="21"/>
          <w:szCs w:val="21"/>
          <w:spacing w:val="30"/>
        </w:rPr>
        <w:t xml:space="preserve"> </w:t>
      </w:r>
      <w:r>
        <w:rPr>
          <w:rFonts w:ascii="KaiTi" w:hAnsi="KaiTi" w:eastAsia="KaiTi" w:cs="KaiTi"/>
          <w:sz w:val="21"/>
          <w:szCs w:val="21"/>
          <w:spacing w:val="-9"/>
        </w:rPr>
        <w:t>……………………………沙</w:t>
      </w:r>
      <w:r>
        <w:rPr>
          <w:rFonts w:ascii="KaiTi" w:hAnsi="KaiTi" w:eastAsia="KaiTi" w:cs="KaiTi"/>
          <w:sz w:val="21"/>
          <w:szCs w:val="21"/>
          <w:spacing w:val="-3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9"/>
        </w:rPr>
        <w:t>洲</w:t>
      </w:r>
      <w:r>
        <w:rPr>
          <w:rFonts w:ascii="KaiTi" w:hAnsi="KaiTi" w:eastAsia="KaiTi" w:cs="KaiTi"/>
          <w:sz w:val="21"/>
          <w:szCs w:val="21"/>
          <w:spacing w:val="-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9"/>
        </w:rPr>
        <w:t>中</w:t>
      </w:r>
      <w:r>
        <w:rPr>
          <w:rFonts w:ascii="KaiTi" w:hAnsi="KaiTi" w:eastAsia="KaiTi" w:cs="KaiTi"/>
          <w:sz w:val="21"/>
          <w:szCs w:val="21"/>
          <w:spacing w:val="-2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9"/>
        </w:rPr>
        <w:t>学</w:t>
      </w:r>
      <w:r>
        <w:rPr>
          <w:rFonts w:ascii="KaiTi" w:hAnsi="KaiTi" w:eastAsia="KaiTi" w:cs="KaiTi"/>
          <w:sz w:val="21"/>
          <w:szCs w:val="21"/>
          <w:spacing w:val="-44"/>
        </w:rPr>
        <w:t xml:space="preserve"> </w:t>
      </w:r>
      <w:r>
        <w:rPr>
          <w:rFonts w:ascii="KaiTi" w:hAnsi="KaiTi" w:eastAsia="KaiTi" w:cs="KaiTi"/>
          <w:sz w:val="21"/>
          <w:szCs w:val="21"/>
          <w:spacing w:val="-9"/>
        </w:rPr>
        <w:t>庞</w:t>
      </w:r>
      <w:r>
        <w:rPr>
          <w:rFonts w:ascii="KaiTi" w:hAnsi="KaiTi" w:eastAsia="KaiTi" w:cs="KaiTi"/>
          <w:sz w:val="21"/>
          <w:szCs w:val="21"/>
          <w:spacing w:val="-33"/>
        </w:rPr>
        <w:t xml:space="preserve"> </w:t>
      </w:r>
      <w:r>
        <w:rPr>
          <w:rFonts w:ascii="KaiTi" w:hAnsi="KaiTi" w:eastAsia="KaiTi" w:cs="KaiTi"/>
          <w:sz w:val="21"/>
          <w:szCs w:val="21"/>
          <w:spacing w:val="-9"/>
        </w:rPr>
        <w:t>天</w:t>
      </w:r>
      <w:r>
        <w:rPr>
          <w:rFonts w:ascii="KaiTi" w:hAnsi="KaiTi" w:eastAsia="KaiTi" w:cs="KaiTi"/>
          <w:sz w:val="21"/>
          <w:szCs w:val="21"/>
          <w:spacing w:val="-3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9"/>
        </w:rPr>
        <w:t>抒</w:t>
      </w:r>
    </w:p>
    <w:p>
      <w:pPr>
        <w:spacing w:before="145" w:line="224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8"/>
        </w:rPr>
        <w:t>51</w:t>
      </w:r>
      <w:r>
        <w:rPr>
          <w:rFonts w:ascii="Times New Roman" w:hAnsi="Times New Roman" w:eastAsia="Times New Roman" w:cs="Times New Roman"/>
          <w:sz w:val="21"/>
          <w:szCs w:val="21"/>
          <w:spacing w:val="5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18"/>
        </w:rPr>
        <w:t>春风化雨润桃李</w:t>
      </w:r>
      <w:r>
        <w:rPr>
          <w:rFonts w:ascii="YouYuan" w:hAnsi="YouYuan" w:eastAsia="YouYuan" w:cs="YouYuan"/>
          <w:sz w:val="21"/>
          <w:szCs w:val="21"/>
          <w:spacing w:val="54"/>
        </w:rPr>
        <w:t xml:space="preserve"> </w:t>
      </w:r>
      <w:r>
        <w:rPr>
          <w:rFonts w:ascii="KaiTi" w:hAnsi="KaiTi" w:eastAsia="KaiTi" w:cs="KaiTi"/>
          <w:sz w:val="21"/>
          <w:szCs w:val="21"/>
          <w:spacing w:val="18"/>
        </w:rPr>
        <w:t>……………………高新区实验学校陆冰儿</w:t>
      </w:r>
    </w:p>
    <w:p>
      <w:pPr>
        <w:spacing w:before="168" w:line="216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52</w:t>
      </w:r>
      <w:r>
        <w:rPr>
          <w:rFonts w:ascii="Times New Roman" w:hAnsi="Times New Roman" w:eastAsia="Times New Roman" w:cs="Times New Roman"/>
          <w:sz w:val="21"/>
          <w:szCs w:val="21"/>
          <w:spacing w:val="44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-2"/>
        </w:rPr>
        <w:t>用好积分制，助力班级管理</w:t>
      </w:r>
      <w:r>
        <w:rPr>
          <w:rFonts w:ascii="YouYuan" w:hAnsi="YouYuan" w:eastAsia="YouYuan" w:cs="YouYuan"/>
          <w:sz w:val="21"/>
          <w:szCs w:val="21"/>
          <w:spacing w:val="40"/>
        </w:rPr>
        <w:t xml:space="preserve"> </w:t>
      </w:r>
      <w:r>
        <w:rPr>
          <w:rFonts w:ascii="KaiTi" w:hAnsi="KaiTi" w:eastAsia="KaiTi" w:cs="KaiTi"/>
          <w:sz w:val="21"/>
          <w:szCs w:val="21"/>
          <w:spacing w:val="-2"/>
        </w:rPr>
        <w:t>…………………兆</w:t>
      </w:r>
      <w:r>
        <w:rPr>
          <w:rFonts w:ascii="KaiTi" w:hAnsi="KaiTi" w:eastAsia="KaiTi" w:cs="KaiTi"/>
          <w:sz w:val="21"/>
          <w:szCs w:val="21"/>
          <w:spacing w:val="-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2"/>
        </w:rPr>
        <w:t>丰</w:t>
      </w:r>
      <w:r>
        <w:rPr>
          <w:rFonts w:ascii="KaiTi" w:hAnsi="KaiTi" w:eastAsia="KaiTi" w:cs="KaiTi"/>
          <w:sz w:val="21"/>
          <w:szCs w:val="21"/>
          <w:spacing w:val="2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2"/>
        </w:rPr>
        <w:t>学</w:t>
      </w:r>
      <w:r>
        <w:rPr>
          <w:rFonts w:ascii="KaiTi" w:hAnsi="KaiTi" w:eastAsia="KaiTi" w:cs="KaiTi"/>
          <w:sz w:val="21"/>
          <w:szCs w:val="21"/>
          <w:spacing w:val="-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2"/>
        </w:rPr>
        <w:t>校</w:t>
      </w:r>
      <w:r>
        <w:rPr>
          <w:rFonts w:ascii="KaiTi" w:hAnsi="KaiTi" w:eastAsia="KaiTi" w:cs="KaiTi"/>
          <w:sz w:val="21"/>
          <w:szCs w:val="21"/>
          <w:spacing w:val="-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2"/>
        </w:rPr>
        <w:t>成</w:t>
      </w:r>
      <w:r>
        <w:rPr>
          <w:rFonts w:ascii="KaiTi" w:hAnsi="KaiTi" w:eastAsia="KaiTi" w:cs="KaiTi"/>
          <w:sz w:val="21"/>
          <w:szCs w:val="21"/>
          <w:spacing w:val="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2"/>
        </w:rPr>
        <w:t>琳</w:t>
      </w:r>
    </w:p>
    <w:p>
      <w:pPr>
        <w:ind w:left="79"/>
        <w:spacing w:before="186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4"/>
        </w:rPr>
        <w:t>54</w:t>
      </w:r>
      <w:r>
        <w:rPr>
          <w:rFonts w:ascii="Times New Roman" w:hAnsi="Times New Roman" w:eastAsia="Times New Roman" w:cs="Times New Roman"/>
          <w:sz w:val="21"/>
          <w:szCs w:val="21"/>
          <w:spacing w:val="4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14"/>
        </w:rPr>
        <w:t>普通而又不普通的梦想——和平共处</w:t>
      </w:r>
    </w:p>
    <w:p>
      <w:pPr>
        <w:ind w:left="280"/>
        <w:spacing w:before="157" w:line="224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14"/>
        </w:rPr>
        <w:t>……………………………………</w:t>
      </w:r>
      <w:r>
        <w:rPr>
          <w:rFonts w:ascii="KaiTi" w:hAnsi="KaiTi" w:eastAsia="KaiTi" w:cs="KaiTi"/>
          <w:sz w:val="21"/>
          <w:szCs w:val="21"/>
          <w:spacing w:val="6"/>
        </w:rPr>
        <w:t xml:space="preserve">   </w:t>
      </w:r>
      <w:r>
        <w:rPr>
          <w:rFonts w:ascii="KaiTi" w:hAnsi="KaiTi" w:eastAsia="KaiTi" w:cs="KaiTi"/>
          <w:sz w:val="21"/>
          <w:szCs w:val="21"/>
          <w:spacing w:val="14"/>
        </w:rPr>
        <w:t>第二职业高级中学夏凌素</w:t>
      </w:r>
    </w:p>
    <w:p>
      <w:pPr>
        <w:spacing w:line="80" w:lineRule="exact"/>
        <w:rPr/>
      </w:pPr>
      <w:r/>
    </w:p>
    <w:p>
      <w:pPr>
        <w:spacing w:line="80" w:lineRule="exact"/>
        <w:sectPr>
          <w:type w:val="continuous"/>
          <w:pgSz w:w="11900" w:h="16200"/>
          <w:pgMar w:top="799" w:right="1219" w:bottom="400" w:left="850" w:header="0" w:footer="0" w:gutter="0"/>
          <w:cols w:equalWidth="0" w:num="1">
            <w:col w:w="9830" w:space="0"/>
          </w:cols>
        </w:sectPr>
        <w:rPr/>
      </w:pPr>
    </w:p>
    <w:p>
      <w:pPr>
        <w:spacing w:before="54" w:line="222" w:lineRule="auto"/>
        <w:rPr>
          <w:rFonts w:ascii="KaiTi" w:hAnsi="KaiTi" w:eastAsia="KaiTi" w:cs="KaiT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>56</w:t>
      </w:r>
      <w:r>
        <w:rPr>
          <w:rFonts w:ascii="Times New Roman" w:hAnsi="Times New Roman" w:eastAsia="Times New Roman" w:cs="Times New Roman"/>
          <w:sz w:val="21"/>
          <w:szCs w:val="21"/>
          <w:spacing w:val="47"/>
          <w:w w:val="101"/>
        </w:rPr>
        <w:t xml:space="preserve"> </w:t>
      </w:r>
      <w:r>
        <w:rPr>
          <w:rFonts w:ascii="YouYuan" w:hAnsi="YouYuan" w:eastAsia="YouYuan" w:cs="YouYuan"/>
          <w:sz w:val="21"/>
          <w:szCs w:val="21"/>
          <w:spacing w:val="11"/>
        </w:rPr>
        <w:t>静待，花开终满途</w:t>
      </w:r>
      <w:r>
        <w:rPr>
          <w:rFonts w:ascii="YouYuan" w:hAnsi="YouYuan" w:eastAsia="YouYuan" w:cs="YouYuan"/>
          <w:sz w:val="21"/>
          <w:szCs w:val="21"/>
          <w:spacing w:val="35"/>
        </w:rPr>
        <w:t xml:space="preserve"> </w:t>
      </w:r>
      <w:r>
        <w:rPr>
          <w:rFonts w:ascii="KaiTi" w:hAnsi="KaiTi" w:eastAsia="KaiTi" w:cs="KaiTi"/>
          <w:sz w:val="21"/>
          <w:szCs w:val="21"/>
          <w:spacing w:val="11"/>
        </w:rPr>
        <w:t>………………………暨阳实验小学</w:t>
      </w:r>
      <w:r>
        <w:rPr>
          <w:rFonts w:ascii="KaiTi" w:hAnsi="KaiTi" w:eastAsia="KaiTi" w:cs="KaiTi"/>
          <w:sz w:val="21"/>
          <w:szCs w:val="21"/>
          <w:spacing w:val="10"/>
        </w:rPr>
        <w:t>陆亚娟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52"/>
        <w:spacing w:before="69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7"/>
        </w:rPr>
        <w:t>彩页：</w:t>
      </w:r>
    </w:p>
    <w:p>
      <w:pPr>
        <w:ind w:left="62"/>
        <w:spacing w:before="158" w:line="23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3"/>
          <w:position w:val="1"/>
        </w:rPr>
        <w:t>封</w:t>
      </w:r>
      <w:r>
        <w:rPr>
          <w:rFonts w:ascii="SimSun" w:hAnsi="SimSun" w:eastAsia="SimSun" w:cs="SimSun"/>
          <w:sz w:val="21"/>
          <w:szCs w:val="21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3"/>
          <w:position w:val="1"/>
        </w:rPr>
        <w:t>一</w:t>
      </w:r>
      <w:r>
        <w:rPr>
          <w:rFonts w:ascii="SimSun" w:hAnsi="SimSun" w:eastAsia="SimSun" w:cs="SimSun"/>
          <w:sz w:val="21"/>
          <w:szCs w:val="21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3"/>
          <w:position w:val="1"/>
        </w:rPr>
        <w:t>封</w:t>
      </w:r>
      <w:r>
        <w:rPr>
          <w:rFonts w:ascii="SimSun" w:hAnsi="SimSun" w:eastAsia="SimSun" w:cs="SimSun"/>
          <w:sz w:val="21"/>
          <w:szCs w:val="21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3"/>
          <w:position w:val="1"/>
        </w:rPr>
        <w:t>二</w:t>
      </w:r>
      <w:r>
        <w:rPr>
          <w:rFonts w:ascii="SimSun" w:hAnsi="SimSun" w:eastAsia="SimSun" w:cs="SimSun"/>
          <w:sz w:val="21"/>
          <w:szCs w:val="21"/>
          <w:spacing w:val="3"/>
          <w:position w:val="1"/>
        </w:rPr>
        <w:t xml:space="preserve">    </w:t>
      </w:r>
      <w:r>
        <w:rPr>
          <w:rFonts w:ascii="SimSun" w:hAnsi="SimSun" w:eastAsia="SimSun" w:cs="SimSun"/>
          <w:sz w:val="21"/>
          <w:szCs w:val="21"/>
          <w:spacing w:val="3"/>
        </w:rPr>
        <w:t>常阴沙学校</w:t>
      </w:r>
    </w:p>
    <w:p>
      <w:pPr>
        <w:ind w:left="52"/>
        <w:spacing w:before="141" w:line="22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2"/>
        </w:rPr>
        <w:t>封三</w:t>
      </w:r>
      <w:r>
        <w:rPr>
          <w:rFonts w:ascii="SimSun" w:hAnsi="SimSun" w:eastAsia="SimSun" w:cs="SimSun"/>
          <w:sz w:val="21"/>
          <w:szCs w:val="21"/>
        </w:rPr>
        <w:t xml:space="preserve">           </w:t>
      </w:r>
      <w:r>
        <w:rPr>
          <w:rFonts w:ascii="SimSun" w:hAnsi="SimSun" w:eastAsia="SimSun" w:cs="SimSun"/>
          <w:sz w:val="21"/>
          <w:szCs w:val="21"/>
          <w:spacing w:val="2"/>
        </w:rPr>
        <w:t>周文忠</w:t>
      </w:r>
    </w:p>
    <w:p>
      <w:pPr>
        <w:ind w:left="52"/>
        <w:spacing w:before="158" w:line="230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</w:rPr>
        <w:t>封四</w:t>
      </w:r>
      <w:r>
        <w:rPr>
          <w:rFonts w:ascii="SimSun" w:hAnsi="SimSun" w:eastAsia="SimSun" w:cs="SimSun"/>
          <w:sz w:val="21"/>
          <w:szCs w:val="21"/>
          <w:spacing w:val="10"/>
        </w:rPr>
        <w:t xml:space="preserve">          </w:t>
      </w:r>
      <w:r>
        <w:rPr>
          <w:rFonts w:ascii="SimSun" w:hAnsi="SimSun" w:eastAsia="SimSun" w:cs="SimSun"/>
          <w:sz w:val="21"/>
          <w:szCs w:val="21"/>
        </w:rPr>
        <w:t>丁</w:t>
      </w:r>
      <w:r>
        <w:rPr>
          <w:rFonts w:ascii="SimSun" w:hAnsi="SimSun" w:eastAsia="SimSun" w:cs="SimSun"/>
          <w:sz w:val="21"/>
          <w:szCs w:val="21"/>
          <w:spacing w:val="29"/>
        </w:rPr>
        <w:t xml:space="preserve">  </w:t>
      </w:r>
      <w:r>
        <w:rPr>
          <w:rFonts w:ascii="SimSun" w:hAnsi="SimSun" w:eastAsia="SimSun" w:cs="SimSun"/>
          <w:sz w:val="21"/>
          <w:szCs w:val="21"/>
        </w:rPr>
        <w:t>浩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spacing w:before="88" w:line="219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23"/>
        </w:rPr>
        <w:t>张家港市教育学会会利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spacing w:before="69"/>
        <w:jc w:val="righ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5"/>
        </w:rPr>
        <w:t>张家港教育·2023/1</w:t>
      </w:r>
      <w:r>
        <w:rPr>
          <w:rFonts w:ascii="SimSun" w:hAnsi="SimSun" w:eastAsia="SimSun" w:cs="SimSun"/>
          <w:sz w:val="21"/>
          <w:szCs w:val="21"/>
          <w:spacing w:val="-36"/>
        </w:rPr>
        <w:t xml:space="preserve"> </w:t>
      </w:r>
      <w:r>
        <w:rPr>
          <w:sz w:val="21"/>
          <w:szCs w:val="21"/>
          <w:position w:val="-12"/>
        </w:rPr>
        <w:drawing>
          <wp:inline distT="0" distB="0" distL="0" distR="0">
            <wp:extent cx="298482" cy="29852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482" cy="2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0" w:h="16200"/>
          <w:pgMar w:top="799" w:right="1219" w:bottom="400" w:left="850" w:header="0" w:footer="0" w:gutter="0"/>
          <w:cols w:equalWidth="0" w:num="2">
            <w:col w:w="6494" w:space="100"/>
            <w:col w:w="3237" w:space="0"/>
          </w:cols>
        </w:sectPr>
        <w:rPr>
          <w:sz w:val="21"/>
          <w:szCs w:val="21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80"/>
        <w:spacing w:before="237" w:line="221" w:lineRule="auto"/>
        <w:rPr>
          <w:rFonts w:ascii="SimHei" w:hAnsi="SimHei" w:eastAsia="SimHei" w:cs="SimHei"/>
          <w:sz w:val="73"/>
          <w:szCs w:val="73"/>
        </w:rPr>
      </w:pPr>
      <w:r>
        <w:rPr>
          <w:rFonts w:ascii="SimHei" w:hAnsi="SimHei" w:eastAsia="SimHei" w:cs="SimHei"/>
          <w:sz w:val="73"/>
          <w:szCs w:val="73"/>
          <w:b/>
          <w:bCs/>
          <w:spacing w:val="40"/>
        </w:rPr>
        <w:t>彩色世界里的黑白球</w:t>
      </w:r>
    </w:p>
    <w:p>
      <w:pPr>
        <w:ind w:left="2884"/>
        <w:spacing w:before="149" w:line="222" w:lineRule="auto"/>
        <w:rPr>
          <w:rFonts w:ascii="YouYuan" w:hAnsi="YouYuan" w:eastAsia="YouYuan" w:cs="YouYuan"/>
          <w:sz w:val="32"/>
          <w:szCs w:val="32"/>
        </w:rPr>
      </w:pPr>
      <w:r>
        <w:rPr>
          <w:rFonts w:ascii="YouYuan" w:hAnsi="YouYuan" w:eastAsia="YouYuan" w:cs="YouYuan"/>
          <w:sz w:val="32"/>
          <w:szCs w:val="32"/>
          <w:b/>
          <w:bCs/>
          <w:spacing w:val="2"/>
        </w:rPr>
        <w:t>——崇真幼儿园足球故事分享</w:t>
      </w:r>
    </w:p>
    <w:p>
      <w:pPr>
        <w:ind w:left="3949"/>
        <w:spacing w:before="25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○崇真幼儿园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4"/>
        </w:rPr>
        <w:t>严晓霞</w:t>
      </w:r>
    </w:p>
    <w:p>
      <w:pPr>
        <w:spacing w:before="203"/>
        <w:rPr/>
      </w:pPr>
      <w:r/>
    </w:p>
    <w:p>
      <w:pPr>
        <w:sectPr>
          <w:headerReference w:type="default" r:id="rId9"/>
          <w:pgSz w:w="11900" w:h="17060"/>
          <w:pgMar w:top="1249" w:right="669" w:bottom="400" w:left="1180" w:header="840" w:footer="0" w:gutter="0"/>
          <w:cols w:equalWidth="0" w:num="1">
            <w:col w:w="10051" w:space="0"/>
          </w:cols>
        </w:sectPr>
        <w:rPr/>
      </w:pPr>
    </w:p>
    <w:p>
      <w:pPr>
        <w:ind w:left="29" w:right="357" w:firstLine="460"/>
        <w:spacing w:before="43" w:line="269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一个足球，</w:t>
      </w:r>
      <w:r>
        <w:rPr>
          <w:rFonts w:ascii="SimSun" w:hAnsi="SimSun" w:eastAsia="SimSun" w:cs="SimSun"/>
          <w:sz w:val="22"/>
          <w:szCs w:val="22"/>
          <w:spacing w:val="4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</w:rPr>
        <w:t>一群孩子的梦想，崇真幼儿园的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6"/>
        </w:rPr>
        <w:t>孩子们的足球梦是在努力与汗水中形成，是在一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6"/>
        </w:rPr>
        <w:t>个个有趣生动的足球故事中生长，接下来我们一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起来看看园子里发生的那些足球故事</w:t>
      </w:r>
      <w:r>
        <w:rPr>
          <w:rFonts w:ascii="SimSun" w:hAnsi="SimSun" w:eastAsia="SimSun" w:cs="SimSun"/>
          <w:sz w:val="22"/>
          <w:szCs w:val="22"/>
          <w:spacing w:val="-7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……</w:t>
      </w:r>
    </w:p>
    <w:p>
      <w:pPr>
        <w:ind w:left="1203"/>
        <w:spacing w:before="214" w:line="221" w:lineRule="auto"/>
        <w:outlineLvl w:val="0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-19"/>
        </w:rPr>
        <w:t>一、在故事中生长课程</w:t>
      </w:r>
    </w:p>
    <w:p>
      <w:pPr>
        <w:ind w:left="493"/>
        <w:spacing w:before="18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10"/>
        </w:rPr>
        <w:t>故事：足球比赛调查</w:t>
      </w:r>
    </w:p>
    <w:p>
      <w:pPr>
        <w:ind w:left="29" w:right="360" w:firstLine="460"/>
        <w:spacing w:before="100" w:line="269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0"/>
        </w:rPr>
        <w:t>教师：关于足球比赛，你还想了解什么?城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城：想了解足球比赛的规则。雯雯：我想知道足球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比赛要多少人?田田：</w:t>
      </w:r>
      <w:r>
        <w:rPr>
          <w:rFonts w:ascii="SimSun" w:hAnsi="SimSun" w:eastAsia="SimSun" w:cs="SimSun"/>
          <w:sz w:val="22"/>
          <w:szCs w:val="22"/>
          <w:spacing w:val="6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一场足球比赛应怎么开展?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涵涵：足球比赛的人员分工?朱朱：裁判的手势代</w:t>
      </w:r>
      <w:r>
        <w:rPr>
          <w:rFonts w:ascii="SimSun" w:hAnsi="SimSun" w:eastAsia="SimSun" w:cs="SimSun"/>
          <w:sz w:val="22"/>
          <w:szCs w:val="22"/>
          <w:spacing w:val="1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7"/>
        </w:rPr>
        <w:t>表什么?锦程：比赛时分数是怎么算的?</w:t>
      </w:r>
    </w:p>
    <w:p>
      <w:pPr>
        <w:ind w:left="29" w:right="360" w:firstLine="460"/>
        <w:spacing w:before="78" w:line="261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5"/>
        </w:rPr>
        <w:t>通过这次讨论，我们发现幼儿对于足球比赛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0"/>
        </w:rPr>
        <w:t>并不了解，该如何丰富他们的经验呢?我们决定</w:t>
      </w:r>
    </w:p>
    <w:p>
      <w:pPr>
        <w:pStyle w:val="BodyText"/>
        <w:spacing w:line="268" w:lineRule="auto"/>
        <w:rPr/>
      </w:pPr>
      <w:r/>
    </w:p>
    <w:p>
      <w:pPr>
        <w:ind w:firstLine="89"/>
        <w:spacing w:line="140" w:lineRule="exact"/>
        <w:rPr/>
      </w:pPr>
      <w:r>
        <w:rPr>
          <w:position w:val="-2"/>
        </w:rPr>
        <w:drawing>
          <wp:inline distT="0" distB="0" distL="0" distR="0">
            <wp:extent cx="317524" cy="8893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524" cy="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"/>
        <w:spacing w:before="255" w:line="222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spacing w:val="14"/>
        </w:rPr>
        <w:t>(上接第10页)</w:t>
      </w:r>
    </w:p>
    <w:p>
      <w:pPr>
        <w:ind w:left="493"/>
        <w:spacing w:before="77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1"/>
        </w:rPr>
        <w:t>(一)与主题活动整合</w:t>
      </w:r>
    </w:p>
    <w:p>
      <w:pPr>
        <w:ind w:left="29" w:right="367" w:firstLine="460"/>
        <w:spacing w:before="63" w:line="274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7"/>
        </w:rPr>
        <w:t>以种植课程为线索，按照季节、年龄段划分主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题，涵盖健康、语言、社会、科学和艺术五大领域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5"/>
        </w:rPr>
        <w:t>包括种子种植、种子探究、种子故事、种子创作四</w:t>
      </w:r>
      <w:r>
        <w:rPr>
          <w:rFonts w:ascii="SimSun" w:hAnsi="SimSun" w:eastAsia="SimSun" w:cs="SimSun"/>
          <w:sz w:val="22"/>
          <w:szCs w:val="22"/>
          <w:spacing w:val="1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5"/>
        </w:rPr>
        <w:t>种形式。同一主题下，不同年龄段的内容有明显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5"/>
        </w:rPr>
        <w:t>的年龄特征，体现出随着年龄增长，广度和深度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不断递进的发展线索。</w:t>
      </w:r>
    </w:p>
    <w:p>
      <w:pPr>
        <w:ind w:left="493"/>
        <w:spacing w:before="86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2"/>
        </w:rPr>
        <w:t>(二)与节日活动整合</w:t>
      </w:r>
    </w:p>
    <w:p>
      <w:pPr>
        <w:ind w:left="29" w:right="370" w:firstLine="460"/>
        <w:spacing w:before="82" w:line="271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5"/>
        </w:rPr>
        <w:t>以种子的四季为主线，以利用社会和人文资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5"/>
        </w:rPr>
        <w:t>源的节日活动为载体，家园共同参与的系列节日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6"/>
        </w:rPr>
        <w:t>庆祝活动，分别是：春光——种子的力量、导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6"/>
        </w:rPr>
        <w:t>航——种子的远方、晒场——种子的衣裳、引 </w:t>
      </w:r>
      <w:r>
        <w:rPr>
          <w:rFonts w:ascii="SimSun" w:hAnsi="SimSun" w:eastAsia="SimSun" w:cs="SimSun"/>
          <w:sz w:val="22"/>
          <w:szCs w:val="22"/>
          <w:spacing w:val="5"/>
        </w:rPr>
        <w:t>吭——种子的欢唱，通过创设丰富的课程游戏环 </w:t>
      </w:r>
      <w:r>
        <w:rPr>
          <w:rFonts w:ascii="SimSun" w:hAnsi="SimSun" w:eastAsia="SimSun" w:cs="SimSun"/>
          <w:sz w:val="22"/>
          <w:szCs w:val="22"/>
          <w:spacing w:val="5"/>
        </w:rPr>
        <w:t>境，提供多样的课程实践内容，让每一个孩子在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92"/>
        <w:spacing w:before="43" w:line="272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通过调查表的形式，请孩子们回家和爸爸妈妈讨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论，把他们知道的画下来，既能丰富幼儿关于足 </w:t>
      </w:r>
      <w:r>
        <w:rPr>
          <w:rFonts w:ascii="SimSun" w:hAnsi="SimSun" w:eastAsia="SimSun" w:cs="SimSun"/>
          <w:sz w:val="22"/>
          <w:szCs w:val="22"/>
          <w:spacing w:val="15"/>
        </w:rPr>
        <w:t>球赛的经验，又可以调动家长参与课程的积极</w:t>
      </w:r>
      <w:r>
        <w:rPr>
          <w:rFonts w:ascii="SimSun" w:hAnsi="SimSun" w:eastAsia="SimSun" w:cs="SimSun"/>
          <w:sz w:val="22"/>
          <w:szCs w:val="22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性，为足球赛打下基础。同时足球教练不断丰富</w:t>
      </w:r>
      <w:r>
        <w:rPr>
          <w:rFonts w:ascii="SimSun" w:hAnsi="SimSun" w:eastAsia="SimSun" w:cs="SimSun"/>
          <w:sz w:val="22"/>
          <w:szCs w:val="22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幼儿足球比赛知识，帮助幼儿建构相关的经验。</w:t>
      </w:r>
    </w:p>
    <w:p>
      <w:pPr>
        <w:ind w:firstLine="439"/>
        <w:spacing w:before="89" w:line="276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8"/>
        </w:rPr>
        <w:t>生长课程：</w:t>
      </w:r>
      <w:r>
        <w:rPr>
          <w:rFonts w:ascii="SimSun" w:hAnsi="SimSun" w:eastAsia="SimSun" w:cs="SimSun"/>
          <w:sz w:val="22"/>
          <w:szCs w:val="22"/>
          <w:spacing w:val="2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8"/>
        </w:rPr>
        <w:t>一场比赛， 一个个足球微课程，老</w:t>
      </w:r>
      <w:r>
        <w:rPr>
          <w:rFonts w:ascii="SimSun" w:hAnsi="SimSun" w:eastAsia="SimSun" w:cs="SimSun"/>
          <w:sz w:val="22"/>
          <w:szCs w:val="2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9"/>
        </w:rPr>
        <w:t>师们根据孩子们的需要进行活动适宜性地调整。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4"/>
        </w:rPr>
        <w:t>看看孩子在足球中获得了什么,收获了什么?孩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4"/>
        </w:rPr>
        <w:t>子们用自己的方式呈现了出来。足球活动已经融</w:t>
      </w:r>
      <w:r>
        <w:rPr>
          <w:rFonts w:ascii="SimSun" w:hAnsi="SimSun" w:eastAsia="SimSun" w:cs="SimSun"/>
          <w:sz w:val="22"/>
          <w:szCs w:val="22"/>
          <w:spacing w:val="3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4"/>
        </w:rPr>
        <w:t>入到幼儿的一日活动中，通过与主题活动、游戏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6"/>
        </w:rPr>
        <w:t>活动、生活活动、节日活动、社团活动的整合、渗 </w:t>
      </w:r>
      <w:r>
        <w:rPr>
          <w:rFonts w:ascii="SimSun" w:hAnsi="SimSun" w:eastAsia="SimSun" w:cs="SimSun"/>
          <w:sz w:val="22"/>
          <w:szCs w:val="22"/>
          <w:spacing w:val="-12"/>
        </w:rPr>
        <w:t>透，生成适宜孩子的足球活动。</w:t>
      </w:r>
    </w:p>
    <w:p>
      <w:pPr>
        <w:ind w:left="439"/>
        <w:spacing w:before="78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2"/>
        </w:rPr>
        <w:t>1.户外活动巧融合</w:t>
      </w:r>
    </w:p>
    <w:p>
      <w:pPr>
        <w:ind w:left="439"/>
        <w:spacing w:before="57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5"/>
        </w:rPr>
        <w:t>在户外体锻和早操中以游戏化、娱乐化的形</w:t>
      </w:r>
    </w:p>
    <w:p>
      <w:pPr>
        <w:ind w:left="4440"/>
        <w:spacing w:before="202" w:line="18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color w:val="000002"/>
        </w:rPr>
        <w:t>L</w:t>
      </w:r>
    </w:p>
    <w:p>
      <w:pPr>
        <w:spacing w:before="252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4"/>
        </w:rPr>
        <w:t>课程学习中寻找自己、发现自己，成为最好的自己。</w:t>
      </w:r>
    </w:p>
    <w:p>
      <w:pPr>
        <w:ind w:left="443"/>
        <w:spacing w:before="56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(三)与生活活动整合</w:t>
      </w:r>
    </w:p>
    <w:p>
      <w:pPr>
        <w:ind w:firstLine="439"/>
        <w:spacing w:before="81" w:line="276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以班级为载体，善于捕捉有价值的活动信息，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以幼儿的感受与体验为起点，将户外种植的活动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4"/>
        </w:rPr>
        <w:t>与室内自然角相结合、相补充，充分利用植物的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16"/>
        </w:rPr>
        <w:t>根、茎、叶、花、皮、籽作为活动材料，投入到美工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2"/>
        </w:rPr>
        <w:t>区、表演区、建构区等操作中，强调幼儿与自然、</w:t>
      </w:r>
      <w:r>
        <w:rPr>
          <w:rFonts w:ascii="SimSun" w:hAnsi="SimSun" w:eastAsia="SimSun" w:cs="SimSun"/>
          <w:sz w:val="22"/>
          <w:szCs w:val="22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社会、家庭以及自我的连接，幼儿通过生活化</w:t>
      </w:r>
      <w:r>
        <w:rPr>
          <w:rFonts w:ascii="SimSun" w:hAnsi="SimSun" w:eastAsia="SimSun" w:cs="SimSun"/>
          <w:sz w:val="22"/>
          <w:szCs w:val="22"/>
          <w:spacing w:val="-5"/>
        </w:rPr>
        <w:t>、游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7"/>
        </w:rPr>
        <w:t>戏化的方式进行学习。</w:t>
      </w:r>
    </w:p>
    <w:p>
      <w:pPr>
        <w:ind w:firstLine="439"/>
        <w:spacing w:before="88" w:line="272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7"/>
        </w:rPr>
        <w:t>陶行知提出：“行是知之始，知是行之成。”教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6"/>
        </w:rPr>
        <w:t>育的过程是渐染的，基于儿童立场，新幼将“有儿</w:t>
      </w:r>
      <w:r>
        <w:rPr>
          <w:rFonts w:ascii="SimSun" w:hAnsi="SimSun" w:eastAsia="SimSun" w:cs="SimSun"/>
          <w:sz w:val="22"/>
          <w:szCs w:val="2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2"/>
        </w:rPr>
        <w:t>童”的种子播进孩子们的心田，润泽他们的生长，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5"/>
        </w:rPr>
        <w:t>让每个儿童都能在课程学习中寻找自己、发现自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3"/>
        </w:rPr>
        <w:t>己，成为最好的自己，我们永远在路上。</w:t>
      </w:r>
    </w:p>
    <w:p>
      <w:pPr>
        <w:ind w:left="3179"/>
        <w:spacing w:before="99" w:line="18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3"/>
        </w:rPr>
        <w:t>(责编：邹海萍)</w:t>
      </w:r>
    </w:p>
    <w:p>
      <w:pPr>
        <w:spacing w:line="184" w:lineRule="auto"/>
        <w:sectPr>
          <w:type w:val="continuous"/>
          <w:pgSz w:w="11900" w:h="17060"/>
          <w:pgMar w:top="1249" w:right="669" w:bottom="400" w:left="1180" w:header="840" w:footer="0" w:gutter="0"/>
          <w:cols w:equalWidth="0" w:num="2">
            <w:col w:w="5141" w:space="100"/>
            <w:col w:w="481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457" w:lineRule="auto"/>
        <w:rPr/>
      </w:pPr>
      <w:r/>
    </w:p>
    <w:p>
      <w:pPr>
        <w:spacing w:before="72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position w:val="-14"/>
        </w:rPr>
        <w:drawing>
          <wp:inline distT="0" distB="0" distL="0" distR="0">
            <wp:extent cx="311176" cy="30484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176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2"/>
          <w:szCs w:val="22"/>
          <w:b/>
          <w:bCs/>
          <w:spacing w:val="-24"/>
        </w:rPr>
        <w:t>张家港教育·2023/1</w:t>
      </w:r>
    </w:p>
    <w:p>
      <w:pPr>
        <w:sectPr>
          <w:type w:val="continuous"/>
          <w:pgSz w:w="11900" w:h="17060"/>
          <w:pgMar w:top="1249" w:right="669" w:bottom="400" w:left="1180" w:header="840" w:footer="0" w:gutter="0"/>
          <w:cols w:equalWidth="0" w:num="1">
            <w:col w:w="10051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spacing w:before="41"/>
        <w:rPr/>
      </w:pPr>
      <w:r/>
    </w:p>
    <w:p>
      <w:pPr>
        <w:spacing w:before="40"/>
        <w:rPr/>
      </w:pPr>
      <w:r/>
    </w:p>
    <w:p>
      <w:pPr>
        <w:sectPr>
          <w:headerReference w:type="default" r:id="rId12"/>
          <w:pgSz w:w="11900" w:h="16300"/>
          <w:pgMar w:top="1259" w:right="1005" w:bottom="400" w:left="829" w:header="839" w:footer="0" w:gutter="0"/>
          <w:cols w:equalWidth="0" w:num="1">
            <w:col w:w="10065" w:space="0"/>
          </w:cols>
        </w:sectPr>
        <w:rPr/>
      </w:pPr>
    </w:p>
    <w:p>
      <w:pPr>
        <w:ind w:right="242" w:firstLine="110"/>
        <w:spacing w:before="69" w:line="264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0"/>
        </w:rPr>
        <w:t>式进行。早操时，为锻炼幼儿肢体协调能力，</w:t>
      </w:r>
      <w:r>
        <w:rPr>
          <w:rFonts w:ascii="SimSun" w:hAnsi="SimSun" w:eastAsia="SimSun" w:cs="SimSun"/>
          <w:sz w:val="22"/>
          <w:szCs w:val="22"/>
          <w:spacing w:val="-11"/>
        </w:rPr>
        <w:t>激发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幼儿对足球运动的兴趣，从音乐效果、队列操节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变化、趣味性等方面创编了适合本园幼儿特点的</w:t>
      </w:r>
      <w:r>
        <w:rPr>
          <w:rFonts w:ascii="SimSun" w:hAnsi="SimSun" w:eastAsia="SimSun" w:cs="SimSun"/>
          <w:sz w:val="22"/>
          <w:szCs w:val="22"/>
          <w:spacing w:val="1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“足球操”,小小的足球在孩子们手中赋予了灵动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和生气，孩子们的动作中满是自信与欢快。户外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7"/>
        </w:rPr>
        <w:t>锻炼时，也经常能看到孩子们在幼儿园操场上的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矫健身影，巧妙利用软梯、单元桶等器械组织开</w:t>
      </w:r>
      <w:r>
        <w:rPr>
          <w:rFonts w:ascii="SimSun" w:hAnsi="SimSun" w:eastAsia="SimSun" w:cs="SimSun"/>
          <w:sz w:val="22"/>
          <w:szCs w:val="22"/>
          <w:spacing w:val="1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5"/>
        </w:rPr>
        <w:t>展有层次、有强度、有技能的趣味足球体育晨间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锻炼活动。独具特色的足球操、9大区中的足球小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6"/>
        </w:rPr>
        <w:t>游戏都尽显足球的灵动与魅力。</w:t>
      </w:r>
    </w:p>
    <w:p>
      <w:pPr>
        <w:ind w:left="560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</w:rPr>
        <w:t>2.班级活动有特色</w:t>
      </w:r>
    </w:p>
    <w:p>
      <w:pPr>
        <w:ind w:left="109" w:right="180" w:firstLine="450"/>
        <w:spacing w:before="82" w:line="26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将足球教育融入到课程中，从幼儿的提问中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28"/>
        </w:rPr>
        <w:t>提取要点，从“说足球”“唱足球”“画足球”“玩足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10"/>
        </w:rPr>
        <w:t>球”和“踢足球”五大方面展开，与五大领域内容</w:t>
      </w:r>
      <w:r>
        <w:rPr>
          <w:rFonts w:ascii="SimSun" w:hAnsi="SimSun" w:eastAsia="SimSun" w:cs="SimSun"/>
          <w:sz w:val="22"/>
          <w:szCs w:val="2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1"/>
        </w:rPr>
        <w:t>相结合渗透到幼儿的一日活动中，采用寓教于乐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3"/>
        </w:rPr>
        <w:t>的教学方式，将足球与各种游戏活动有机结合，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循序渐进将一些简单的足球技能慢慢渗透其中，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带领幼儿更深层次地走进足球运动的世界，开展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4"/>
        </w:rPr>
        <w:t>了丰富多彩、形式多样的足球特色教育活动。</w:t>
      </w:r>
    </w:p>
    <w:p>
      <w:pPr>
        <w:ind w:left="560"/>
        <w:spacing w:before="99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</w:rPr>
        <w:t>3.节日活动显趣味</w:t>
      </w:r>
    </w:p>
    <w:p>
      <w:pPr>
        <w:ind w:left="109" w:right="179" w:firstLine="450"/>
        <w:spacing w:before="92" w:line="26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在足球游戏开发中将足球运动与幼儿园的节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9"/>
        </w:rPr>
        <w:t>日课程相结合，以“家园合作促成长”的指导思想</w:t>
      </w:r>
      <w:r>
        <w:rPr>
          <w:rFonts w:ascii="SimSun" w:hAnsi="SimSun" w:eastAsia="SimSun" w:cs="SimSun"/>
          <w:sz w:val="22"/>
          <w:szCs w:val="22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为基础，抓住这一教育和沟通的契机，充分挖掘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4"/>
        </w:rPr>
        <w:t>家长资源，为研究的开展起到多元互补的作用。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如：蹦蹦跳跳狂欢节之足球嘉年华、足球知识大</w:t>
      </w:r>
      <w:r>
        <w:rPr>
          <w:rFonts w:ascii="SimSun" w:hAnsi="SimSun" w:eastAsia="SimSun" w:cs="SimSu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PK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SimSun" w:hAnsi="SimSun" w:eastAsia="SimSun" w:cs="SimSun"/>
          <w:sz w:val="22"/>
          <w:szCs w:val="22"/>
          <w:spacing w:val="3"/>
        </w:rPr>
        <w:t>甜甜蜜蜜成长节之足球亲子运动会、足球嗨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Hei" w:hAnsi="SimHei" w:eastAsia="SimHei" w:cs="SimHei"/>
          <w:sz w:val="22"/>
          <w:szCs w:val="22"/>
          <w:spacing w:val="-1"/>
        </w:rPr>
        <w:t>翻乐等，这些活动都来源于孩子和家长，邀请家</w:t>
      </w:r>
      <w:r>
        <w:rPr>
          <w:rFonts w:ascii="SimHei" w:hAnsi="SimHei" w:eastAsia="SimHei" w:cs="SimHei"/>
          <w:sz w:val="22"/>
          <w:szCs w:val="22"/>
          <w:spacing w:val="6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4"/>
        </w:rPr>
        <w:t>长共同参与到足球课程建设中，</w:t>
      </w:r>
      <w:r>
        <w:rPr>
          <w:rFonts w:ascii="SimSun" w:hAnsi="SimSun" w:eastAsia="SimSun" w:cs="SimSun"/>
          <w:sz w:val="22"/>
          <w:szCs w:val="22"/>
          <w:spacing w:val="7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一起出谋划策、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"/>
        </w:rPr>
        <w:t>一起筹备，各年级组的老师结合家长和孩子的建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议或意见，根据各年龄段幼儿的发展特点、兴趣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10"/>
        </w:rPr>
        <w:t>需要、生活经验，开展了足球亲子特色活动。</w:t>
      </w:r>
    </w:p>
    <w:p>
      <w:pPr>
        <w:ind w:left="1263"/>
        <w:spacing w:before="199" w:line="222" w:lineRule="auto"/>
        <w:outlineLvl w:val="0"/>
        <w:rPr>
          <w:rFonts w:ascii="YouYuan" w:hAnsi="YouYuan" w:eastAsia="YouYuan" w:cs="YouYuan"/>
          <w:sz w:val="25"/>
          <w:szCs w:val="25"/>
        </w:rPr>
      </w:pPr>
      <w:r>
        <w:rPr>
          <w:rFonts w:ascii="YouYuan" w:hAnsi="YouYuan" w:eastAsia="YouYuan" w:cs="YouYuan"/>
          <w:sz w:val="25"/>
          <w:szCs w:val="25"/>
          <w:b/>
          <w:bCs/>
          <w:spacing w:val="-13"/>
        </w:rPr>
        <w:t>二、在故事中生长品质</w:t>
      </w:r>
    </w:p>
    <w:p>
      <w:pPr>
        <w:ind w:left="109" w:right="248" w:firstLine="450"/>
        <w:spacing w:before="244" w:line="268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spacing w:val="-30"/>
        </w:rPr>
        <w:t>故事：“踩球、拉球、拨球、跨球、运球……”随</w:t>
      </w:r>
      <w:r>
        <w:rPr>
          <w:rFonts w:ascii="SimHei" w:hAnsi="SimHei" w:eastAsia="SimHei" w:cs="SimHei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"/>
        </w:rPr>
        <w:t>着足球运动在我园的广泛开展，每天都能在幼儿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园里看见孩子玩足球的身影，畅享足球运动的快</w:t>
      </w:r>
      <w:r>
        <w:rPr>
          <w:rFonts w:ascii="SimSun" w:hAnsi="SimSun" w:eastAsia="SimSun" w:cs="SimSun"/>
          <w:sz w:val="22"/>
          <w:szCs w:val="22"/>
          <w:spacing w:val="1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乐。但是，在我园刚开始进行足球运动时，其实我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"/>
        </w:rPr>
        <w:t>们的家长还是有很多不一样的想法，送孩子进足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"/>
        </w:rPr>
        <w:t>球队的理由也可谓是五花八门。同样，他们还有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110"/>
        <w:spacing w:before="38" w:line="262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着很多的担忧：“我家孩子体质差，能不能坚持”</w:t>
      </w:r>
      <w:r>
        <w:rPr>
          <w:rFonts w:ascii="SimSun" w:hAnsi="SimSun" w:eastAsia="SimSun" w:cs="SimSun"/>
          <w:sz w:val="22"/>
          <w:szCs w:val="22"/>
          <w:spacing w:val="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5"/>
        </w:rPr>
        <w:t>“我们家孩子太皮了，家里管不住，去教练那管  </w:t>
      </w:r>
      <w:r>
        <w:rPr>
          <w:rFonts w:ascii="SimSun" w:hAnsi="SimSun" w:eastAsia="SimSun" w:cs="SimSun"/>
          <w:sz w:val="22"/>
          <w:szCs w:val="22"/>
          <w:spacing w:val="-13"/>
        </w:rPr>
        <w:t>管”“我们家孩子太娇气了，动不动就哭鼻子”“我  </w:t>
      </w:r>
      <w:r>
        <w:rPr>
          <w:rFonts w:ascii="SimSun" w:hAnsi="SimSun" w:eastAsia="SimSun" w:cs="SimSun"/>
          <w:sz w:val="22"/>
          <w:szCs w:val="22"/>
          <w:spacing w:val="8"/>
        </w:rPr>
        <w:t>们家是女孩子，想想应该让她去参加，但是女孩</w:t>
      </w:r>
      <w:r>
        <w:rPr>
          <w:rFonts w:ascii="SimSun" w:hAnsi="SimSun" w:eastAsia="SimSun" w:cs="SimSun"/>
          <w:sz w:val="22"/>
          <w:szCs w:val="2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5"/>
        </w:rPr>
        <w:t>子又怕她晒黑”。确实在足球队员训练初期这些  </w:t>
      </w:r>
      <w:r>
        <w:rPr>
          <w:rFonts w:ascii="SimSun" w:hAnsi="SimSun" w:eastAsia="SimSun" w:cs="SimSun"/>
          <w:sz w:val="22"/>
          <w:szCs w:val="22"/>
          <w:spacing w:val="16"/>
        </w:rPr>
        <w:t>问题一一体现，训练时有偷偷摸摸在后面跟着  </w:t>
      </w:r>
      <w:r>
        <w:rPr>
          <w:rFonts w:ascii="SimSun" w:hAnsi="SimSun" w:eastAsia="SimSun" w:cs="SimSun"/>
          <w:sz w:val="22"/>
          <w:szCs w:val="22"/>
          <w:spacing w:val="-4"/>
        </w:rPr>
        <w:t>的；有经常喊累想休息的；还有中途退出的……</w:t>
      </w:r>
    </w:p>
    <w:p>
      <w:pPr>
        <w:ind w:left="110" w:right="165" w:firstLine="460"/>
        <w:spacing w:before="80" w:line="265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"/>
        </w:rPr>
        <w:t>经过两年的足球学习，我们的孩子都发生了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哪些变化呢?瞧，鞋子掉了，他们立刻穿上又继续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在赛场上挥洒汗水；摔倒了，没事，爬起来继续踢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球；胜利了，大家抱成一团一起欢呼庆祝；输掉比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赛，没事，队员之间彼此鼓励、相互支持，互相加</w:t>
      </w:r>
      <w:r>
        <w:rPr>
          <w:rFonts w:ascii="SimSun" w:hAnsi="SimSun" w:eastAsia="SimSun" w:cs="SimSun"/>
          <w:sz w:val="22"/>
          <w:szCs w:val="22"/>
          <w:spacing w:val="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2"/>
        </w:rPr>
        <w:t>油打气。这些足球队员已经成为一个小小男子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9"/>
        </w:rPr>
        <w:t>汉、女汉子，不再娇滴滴，也不再大哭大闹，他们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跟自己的队友们建立起了深厚的友谊，大家一起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5"/>
        </w:rPr>
        <w:t>踢球、 一起嬉戏打闹。他们变得强壮，体质也增强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了；他们变得勇敢，遇事能更加沉着冷静；他</w:t>
      </w:r>
      <w:r>
        <w:rPr>
          <w:rFonts w:ascii="SimSun" w:hAnsi="SimSun" w:eastAsia="SimSun" w:cs="SimSun"/>
          <w:sz w:val="22"/>
          <w:szCs w:val="22"/>
          <w:spacing w:val="-11"/>
        </w:rPr>
        <w:t>们变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得有担当，知道关心家人、关爱队友，有集体</w:t>
      </w:r>
      <w:r>
        <w:rPr>
          <w:rFonts w:ascii="SimSun" w:hAnsi="SimSun" w:eastAsia="SimSun" w:cs="SimSun"/>
          <w:sz w:val="22"/>
          <w:szCs w:val="22"/>
          <w:spacing w:val="-11"/>
        </w:rPr>
        <w:t>荣誉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感。</w:t>
      </w:r>
    </w:p>
    <w:p>
      <w:pPr>
        <w:ind w:right="191" w:firstLine="570"/>
        <w:spacing w:before="55" w:line="265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生长品质：足球运动带给孩子的改变是有目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共睹的，这就是足球的魅力，它不仅仅是一种锻</w:t>
      </w:r>
      <w:r>
        <w:rPr>
          <w:rFonts w:ascii="SimSun" w:hAnsi="SimSun" w:eastAsia="SimSun" w:cs="SimSun"/>
          <w:sz w:val="22"/>
          <w:szCs w:val="22"/>
          <w:spacing w:val="1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炼身体的运动，更是从不同角度带给孩子身心的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成长。在足球的世界里，孩子们会受伤、失落</w:t>
      </w:r>
      <w:r>
        <w:rPr>
          <w:rFonts w:ascii="SimSun" w:hAnsi="SimSun" w:eastAsia="SimSun" w:cs="SimSun"/>
          <w:sz w:val="22"/>
          <w:szCs w:val="22"/>
          <w:spacing w:val="-6"/>
        </w:rPr>
        <w:t>、流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泪、遇挫折，但最重要的是可以让孩子们学会不</w:t>
      </w:r>
      <w:r>
        <w:rPr>
          <w:rFonts w:ascii="SimSun" w:hAnsi="SimSun" w:eastAsia="SimSun" w:cs="SimSun"/>
          <w:sz w:val="22"/>
          <w:szCs w:val="22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"/>
        </w:rPr>
        <w:t>服输、不放弃，学会拼搏，让孩子们变得更坚强!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家长们也感受到了孩子在各个方面有很明显的变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3"/>
        </w:rPr>
        <w:t>化：“独立、自主、团结、明事理”。这一年多来</w:t>
      </w:r>
      <w:r>
        <w:rPr>
          <w:rFonts w:ascii="SimSun" w:hAnsi="SimSun" w:eastAsia="SimSun" w:cs="SimSun"/>
          <w:sz w:val="22"/>
          <w:szCs w:val="22"/>
          <w:spacing w:val="-24"/>
        </w:rPr>
        <w:t>，孩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子从足球运动中学到的远远超过家长的想象，从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‘爱哭鬼’到主动担责，从不善于交际到跟大家打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成一片。同时，这些优秀的品质延续了到孩子们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的生活、学习中，孩子的专注力更强了；在区域活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4"/>
        </w:rPr>
        <w:t>动中孩子们遇到困难能够想办法解决了；在体育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活动中，孩子的体育精神展现得淋漓尽致。</w:t>
      </w:r>
    </w:p>
    <w:p>
      <w:pPr>
        <w:ind w:left="110" w:right="182" w:firstLine="460"/>
        <w:spacing w:before="55" w:line="261" w:lineRule="auto"/>
        <w:jc w:val="both"/>
        <w:rPr>
          <w:rFonts w:ascii="STXingkai" w:hAnsi="STXingkai" w:eastAsia="STXingkai" w:cs="STXingkai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"/>
        </w:rPr>
        <w:t>崇幼的足球故事每天都在发生，成长一直在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继续。孩子们在球场上依旧肆意地奔跑，挥洒着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汗水。崇真幼儿园将继续以足球教育为契机，立</w:t>
      </w:r>
      <w:r>
        <w:rPr>
          <w:rFonts w:ascii="SimSun" w:hAnsi="SimSun" w:eastAsia="SimSun" w:cs="SimSun"/>
          <w:sz w:val="22"/>
          <w:szCs w:val="22"/>
          <w:spacing w:val="1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足于孩子，力求足球游戏形式与内容的创新，寻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求我园足球课程新的立足点，继续足尖行走的精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彩，让足球梦渗透到每个崇幼娃的心田；让足球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为孩子的童年增添一抹亮色!</w:t>
      </w:r>
      <w:r>
        <w:rPr>
          <w:rFonts w:ascii="SimSun" w:hAnsi="SimSun" w:eastAsia="SimSun" w:cs="SimSun"/>
          <w:sz w:val="22"/>
          <w:szCs w:val="22"/>
          <w:spacing w:val="28"/>
        </w:rPr>
        <w:t xml:space="preserve">   </w:t>
      </w:r>
      <w:r>
        <w:rPr>
          <w:rFonts w:ascii="STXingkai" w:hAnsi="STXingkai" w:eastAsia="STXingkai" w:cs="STXingkai"/>
          <w:sz w:val="22"/>
          <w:szCs w:val="22"/>
        </w:rPr>
        <w:t>(责编：邹海萍)</w:t>
      </w:r>
    </w:p>
    <w:p>
      <w:pPr>
        <w:pStyle w:val="BodyText"/>
        <w:spacing w:line="451" w:lineRule="auto"/>
        <w:rPr/>
      </w:pPr>
      <w:r/>
    </w:p>
    <w:p>
      <w:pPr>
        <w:ind w:left="2672"/>
        <w:spacing w:before="72"/>
        <w:rPr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spacing w:val="-31"/>
        </w:rPr>
        <w:t>张家港教育·2023/1</w:t>
      </w:r>
      <w:r>
        <w:rPr>
          <w:rFonts w:ascii="SimHei" w:hAnsi="SimHei" w:eastAsia="SimHei" w:cs="SimHei"/>
          <w:sz w:val="22"/>
          <w:szCs w:val="22"/>
          <w:spacing w:val="-70"/>
        </w:rPr>
        <w:t xml:space="preserve"> </w:t>
      </w:r>
      <w:r>
        <w:rPr>
          <w:sz w:val="22"/>
          <w:szCs w:val="22"/>
          <w:position w:val="-13"/>
        </w:rPr>
        <w:drawing>
          <wp:inline distT="0" distB="0" distL="0" distR="0">
            <wp:extent cx="298406" cy="31113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406" cy="3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0" w:h="16300"/>
          <w:pgMar w:top="1259" w:right="1005" w:bottom="400" w:left="829" w:header="839" w:footer="0" w:gutter="0"/>
          <w:cols w:equalWidth="0" w:num="2">
            <w:col w:w="5010" w:space="100"/>
            <w:col w:w="4955" w:space="0"/>
          </w:cols>
        </w:sectPr>
        <w:rPr>
          <w:sz w:val="22"/>
          <w:szCs w:val="22"/>
        </w:rPr>
      </w:pPr>
    </w:p>
    <w:p>
      <w:pPr>
        <w:pStyle w:val="BodyText"/>
        <w:spacing w:line="25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1793191</wp:posOffset>
                </wp:positionH>
                <wp:positionV relativeFrom="page">
                  <wp:posOffset>1818802</wp:posOffset>
                </wp:positionV>
                <wp:extent cx="1283335" cy="426719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93191" y="1818802"/>
                          <a:ext cx="1283335" cy="4267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94" w:line="214" w:lineRule="auto"/>
                              <w:rPr>
                                <w:rFonts w:ascii="SimSun" w:hAnsi="SimSun" w:eastAsia="SimSun" w:cs="SimSu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8"/>
                                <w:szCs w:val="48"/>
                                <w:color w:val="861600"/>
                                <w:spacing w:val="-5"/>
                              </w:rPr>
                              <w:t>Ming</w:t>
                            </w:r>
                            <w:r>
                              <w:rPr>
                                <w:rFonts w:ascii="SimSun" w:hAnsi="SimSun" w:eastAsia="SimSun" w:cs="SimSun"/>
                                <w:sz w:val="48"/>
                                <w:szCs w:val="48"/>
                                <w:color w:val="8616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48"/>
                                <w:szCs w:val="48"/>
                                <w:color w:val="861600"/>
                                <w:spacing w:val="-5"/>
                              </w:rPr>
                              <w:t>shi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141.196pt;margin-top:143.213pt;mso-position-vertical-relative:page;mso-position-horizontal-relative:page;width:101.05pt;height:33.6pt;z-index:2516695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94" w:line="214" w:lineRule="auto"/>
                        <w:rPr>
                          <w:rFonts w:ascii="SimSun" w:hAnsi="SimSun" w:eastAsia="SimSun" w:cs="SimSun"/>
                          <w:sz w:val="48"/>
                          <w:szCs w:val="48"/>
                        </w:rPr>
                      </w:pPr>
                      <w:r>
                        <w:rPr>
                          <w:rFonts w:ascii="SimSun" w:hAnsi="SimSun" w:eastAsia="SimSun" w:cs="SimSun"/>
                          <w:sz w:val="48"/>
                          <w:szCs w:val="48"/>
                          <w:color w:val="861600"/>
                          <w:spacing w:val="-5"/>
                        </w:rPr>
                        <w:t>Ming</w:t>
                      </w:r>
                      <w:r>
                        <w:rPr>
                          <w:rFonts w:ascii="SimSun" w:hAnsi="SimSun" w:eastAsia="SimSun" w:cs="SimSun"/>
                          <w:sz w:val="48"/>
                          <w:szCs w:val="48"/>
                          <w:color w:val="861600"/>
                          <w:spacing w:val="107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48"/>
                          <w:szCs w:val="48"/>
                          <w:color w:val="861600"/>
                          <w:spacing w:val="-5"/>
                        </w:rPr>
                        <w:t>shi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2259055</wp:posOffset>
                </wp:positionH>
                <wp:positionV relativeFrom="page">
                  <wp:posOffset>2213563</wp:posOffset>
                </wp:positionV>
                <wp:extent cx="920750" cy="329565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259055" y="2213563"/>
                          <a:ext cx="920750" cy="32956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08"/>
                              <w:rPr>
                                <w:rFonts w:ascii="SimSun" w:hAnsi="SimSun" w:eastAsia="SimSun" w:cs="SimSu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0"/>
                                <w:szCs w:val="30"/>
                                <w:spacing w:val="-4"/>
                              </w:rPr>
                              <w:t>xiao</w:t>
                            </w:r>
                            <w:r>
                              <w:rPr>
                                <w:rFonts w:ascii="SimSun" w:hAnsi="SimSun" w:eastAsia="SimSun" w:cs="SimSun"/>
                                <w:sz w:val="30"/>
                                <w:szCs w:val="30"/>
                                <w:spacing w:val="46"/>
                              </w:rPr>
                              <w:t xml:space="preserve">  </w:t>
                            </w:r>
                            <w:r>
                              <w:rPr>
                                <w:rFonts w:ascii="SimSun" w:hAnsi="SimSun" w:eastAsia="SimSun" w:cs="SimSun"/>
                                <w:sz w:val="30"/>
                                <w:szCs w:val="30"/>
                                <w:spacing w:val="-4"/>
                              </w:rPr>
                              <w:t>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177.878pt;margin-top:174.296pt;mso-position-vertical-relative:page;mso-position-horizontal-relative:page;width:72.5pt;height:25.95pt;z-index:2516715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08"/>
                        <w:rPr>
                          <w:rFonts w:ascii="SimSun" w:hAnsi="SimSun" w:eastAsia="SimSun" w:cs="SimSun"/>
                          <w:sz w:val="30"/>
                          <w:szCs w:val="30"/>
                        </w:rPr>
                      </w:pPr>
                      <w:r>
                        <w:rPr>
                          <w:rFonts w:ascii="SimSun" w:hAnsi="SimSun" w:eastAsia="SimSun" w:cs="SimSun"/>
                          <w:sz w:val="30"/>
                          <w:szCs w:val="30"/>
                          <w:spacing w:val="-4"/>
                        </w:rPr>
                        <w:t>xiao</w:t>
                      </w:r>
                      <w:r>
                        <w:rPr>
                          <w:rFonts w:ascii="SimSun" w:hAnsi="SimSun" w:eastAsia="SimSun" w:cs="SimSun"/>
                          <w:sz w:val="30"/>
                          <w:szCs w:val="30"/>
                          <w:spacing w:val="46"/>
                        </w:rPr>
                        <w:t xml:space="preserve">  </w:t>
                      </w:r>
                      <w:r>
                        <w:rPr>
                          <w:rFonts w:ascii="SimSun" w:hAnsi="SimSun" w:eastAsia="SimSun" w:cs="SimSun"/>
                          <w:sz w:val="30"/>
                          <w:szCs w:val="30"/>
                          <w:spacing w:val="-4"/>
                        </w:rPr>
                        <w:t>dan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2530882</wp:posOffset>
                </wp:positionH>
                <wp:positionV relativeFrom="page">
                  <wp:posOffset>1445281</wp:posOffset>
                </wp:positionV>
                <wp:extent cx="191770" cy="209550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530882" y="1445281"/>
                          <a:ext cx="191770" cy="2095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01" w:line="208" w:lineRule="exact"/>
                              <w:rPr>
                                <w:rFonts w:ascii="SimSun" w:hAnsi="SimSun" w:eastAsia="SimSun" w:cs="SimSu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7"/>
                                <w:szCs w:val="27"/>
                                <w:spacing w:val="-3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199.282pt;margin-top:113.802pt;mso-position-vertical-relative:page;mso-position-horizontal-relative:page;width:15.1pt;height:16.5pt;z-index:2516797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01" w:line="208" w:lineRule="exact"/>
                        <w:rPr>
                          <w:rFonts w:ascii="SimSun" w:hAnsi="SimSun" w:eastAsia="SimSun" w:cs="SimSun"/>
                          <w:sz w:val="27"/>
                          <w:szCs w:val="27"/>
                        </w:rPr>
                      </w:pPr>
                      <w:r>
                        <w:rPr>
                          <w:rFonts w:ascii="SimSun" w:hAnsi="SimSun" w:eastAsia="SimSun" w:cs="SimSun"/>
                          <w:sz w:val="27"/>
                          <w:szCs w:val="27"/>
                          <w:spacing w:val="-3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30" style="position:absolute;margin-left:153.749pt;margin-top:102.739pt;mso-position-vertical-relative:page;mso-position-horizontal-relative:page;width:26.2pt;height:65.25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17" w:lineRule="auto"/>
                    <w:rPr>
                      <w:rFonts w:ascii="SimHei" w:hAnsi="SimHei" w:eastAsia="SimHei" w:cs="SimHei"/>
                      <w:sz w:val="40"/>
                      <w:szCs w:val="40"/>
                    </w:rPr>
                  </w:pPr>
                  <w:r>
                    <w:rPr>
                      <w:rFonts w:ascii="SimHei" w:hAnsi="SimHei" w:eastAsia="SimHei" w:cs="SimHei"/>
                      <w:sz w:val="40"/>
                      <w:szCs w:val="40"/>
                      <w:spacing w:val="21"/>
                    </w:rPr>
                    <w:t>小档案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4876813</wp:posOffset>
            </wp:positionH>
            <wp:positionV relativeFrom="page">
              <wp:posOffset>3416290</wp:posOffset>
            </wp:positionV>
            <wp:extent cx="2209823" cy="133348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9823" cy="133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4724398</wp:posOffset>
            </wp:positionH>
            <wp:positionV relativeFrom="page">
              <wp:posOffset>4972087</wp:posOffset>
            </wp:positionV>
            <wp:extent cx="2355813" cy="1358828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5813" cy="135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3124234</wp:posOffset>
            </wp:positionH>
            <wp:positionV relativeFrom="page">
              <wp:posOffset>8026440</wp:posOffset>
            </wp:positionV>
            <wp:extent cx="1898646" cy="1555692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8646" cy="155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5073660</wp:posOffset>
            </wp:positionH>
            <wp:positionV relativeFrom="page">
              <wp:posOffset>8045451</wp:posOffset>
            </wp:positionV>
            <wp:extent cx="2019323" cy="1536681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9323" cy="153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2717770</wp:posOffset>
            </wp:positionH>
            <wp:positionV relativeFrom="page">
              <wp:posOffset>6559570</wp:posOffset>
            </wp:positionV>
            <wp:extent cx="2057408" cy="1250891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7408" cy="125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539760</wp:posOffset>
            </wp:positionH>
            <wp:positionV relativeFrom="page">
              <wp:posOffset>6565906</wp:posOffset>
            </wp:positionV>
            <wp:extent cx="2095492" cy="1244554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492" cy="124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5" w:lineRule="auto"/>
        <w:rPr/>
      </w:pPr>
      <w:r/>
    </w:p>
    <w:p>
      <w:pPr>
        <w:ind w:left="5162"/>
        <w:spacing w:before="52" w:line="221" w:lineRule="auto"/>
        <w:rPr>
          <w:rFonts w:ascii="SimHei" w:hAnsi="SimHei" w:eastAsia="SimHei" w:cs="SimHei"/>
          <w:sz w:val="16"/>
          <w:szCs w:val="16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-579931</wp:posOffset>
            </wp:positionV>
            <wp:extent cx="7556500" cy="10388600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16"/>
          <w:szCs w:val="16"/>
          <w:b/>
          <w:bCs/>
          <w:spacing w:val="26"/>
        </w:rPr>
        <w:t>丁</w:t>
      </w:r>
      <w:r>
        <w:rPr>
          <w:rFonts w:ascii="SimHei" w:hAnsi="SimHei" w:eastAsia="SimHei" w:cs="SimHei"/>
          <w:sz w:val="16"/>
          <w:szCs w:val="16"/>
          <w:spacing w:val="20"/>
        </w:rPr>
        <w:t xml:space="preserve">  </w:t>
      </w:r>
      <w:r>
        <w:rPr>
          <w:rFonts w:ascii="SimHei" w:hAnsi="SimHei" w:eastAsia="SimHei" w:cs="SimHei"/>
          <w:sz w:val="16"/>
          <w:szCs w:val="16"/>
          <w:b/>
          <w:bCs/>
          <w:spacing w:val="26"/>
        </w:rPr>
        <w:t>浩</w:t>
      </w:r>
      <w:r>
        <w:rPr>
          <w:rFonts w:ascii="SimHei" w:hAnsi="SimHei" w:eastAsia="SimHei" w:cs="SimHei"/>
          <w:sz w:val="16"/>
          <w:szCs w:val="16"/>
          <w:spacing w:val="26"/>
        </w:rPr>
        <w:t xml:space="preserve"> </w:t>
      </w:r>
      <w:r>
        <w:rPr>
          <w:rFonts w:ascii="SimHei" w:hAnsi="SimHei" w:eastAsia="SimHei" w:cs="SimHei"/>
          <w:sz w:val="16"/>
          <w:szCs w:val="16"/>
          <w:spacing w:val="26"/>
        </w:rPr>
        <w:t>张家港市素真中学党总支书记、校长。江苏省中小学正高级教师、</w:t>
      </w:r>
    </w:p>
    <w:p>
      <w:pPr>
        <w:ind w:left="4760"/>
        <w:spacing w:before="108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21"/>
        </w:rPr>
        <w:t>江苏省化学教育学会理事，苏州大学硕士生导师、苏州市化学学</w:t>
      </w:r>
      <w:r>
        <w:rPr>
          <w:rFonts w:ascii="SimSun" w:hAnsi="SimSun" w:eastAsia="SimSun" w:cs="SimSun"/>
          <w:sz w:val="16"/>
          <w:szCs w:val="16"/>
          <w:spacing w:val="20"/>
        </w:rPr>
        <w:t>科命题中心成员，</w:t>
      </w:r>
    </w:p>
    <w:p>
      <w:pPr>
        <w:ind w:left="4760"/>
        <w:spacing w:before="100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23"/>
        </w:rPr>
        <w:t>首眉姑苏教育青年拔尖人才、首届张家港市散育领军人才。</w:t>
      </w:r>
    </w:p>
    <w:p>
      <w:pPr>
        <w:ind w:left="4760" w:right="659" w:firstLine="399"/>
        <w:spacing w:before="100" w:line="271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19"/>
        </w:rPr>
        <w:t>教育管理中鼓励师生成为更好的自己。尊重每一位学生，充</w:t>
      </w:r>
      <w:r>
        <w:rPr>
          <w:rFonts w:ascii="SimSun" w:hAnsi="SimSun" w:eastAsia="SimSun" w:cs="SimSun"/>
          <w:sz w:val="16"/>
          <w:szCs w:val="16"/>
          <w:spacing w:val="18"/>
        </w:rPr>
        <w:t>分挖掘学生潜能，</w:t>
      </w:r>
      <w:r>
        <w:rPr>
          <w:rFonts w:ascii="SimSun" w:hAnsi="SimSun" w:eastAsia="SimSun" w:cs="SimSun"/>
          <w:sz w:val="16"/>
          <w:szCs w:val="16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25"/>
        </w:rPr>
        <w:t>提供学生展现自我的舞台，促进学生全面而有个性地发展。尊重教师个体差异，</w:t>
      </w:r>
    </w:p>
    <w:p>
      <w:pPr>
        <w:ind w:left="4760"/>
        <w:spacing w:before="110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23"/>
        </w:rPr>
        <w:t>鼓励教师发挥自己所长，展现自己的教育教学才能。</w:t>
      </w:r>
    </w:p>
    <w:p>
      <w:pPr>
        <w:ind w:left="5159"/>
        <w:spacing w:before="90" w:line="219" w:lineRule="auto"/>
        <w:rPr>
          <w:rFonts w:ascii="SimSun" w:hAnsi="SimSun" w:eastAsia="SimSun" w:cs="SimSun"/>
          <w:sz w:val="16"/>
          <w:szCs w:val="16"/>
        </w:rPr>
      </w:pPr>
      <w:r>
        <w:pict>
          <v:shape id="_x0000_s32" style="position:absolute;margin-left:203.502pt;margin-top:7.10764pt;mso-position-vertical-relative:text;mso-position-horizontal-relative:text;width:15.1pt;height:17.9pt;z-index:25167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7" w:lineRule="auto"/>
                    <w:rPr>
                      <w:rFonts w:ascii="SimSun" w:hAnsi="SimSun" w:eastAsia="SimSun" w:cs="SimSun"/>
                      <w:sz w:val="27"/>
                      <w:szCs w:val="27"/>
                    </w:rPr>
                  </w:pPr>
                  <w:r>
                    <w:rPr>
                      <w:rFonts w:ascii="SimSun" w:hAnsi="SimSun" w:eastAsia="SimSun" w:cs="SimSun"/>
                      <w:sz w:val="27"/>
                      <w:szCs w:val="27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6"/>
          <w:szCs w:val="16"/>
          <w:spacing w:val="25"/>
        </w:rPr>
        <w:t>教学中注重学生参与度和获得感，重视培养学生探究的愿望和能力，形成</w:t>
      </w:r>
    </w:p>
    <w:p>
      <w:pPr>
        <w:ind w:left="4760"/>
        <w:spacing w:before="102" w:line="213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21"/>
        </w:rPr>
        <w:t>了和谐共生长的教学风格；强调真实情景中的问题解决，提出了“本色化学”的</w:t>
      </w:r>
    </w:p>
    <w:p>
      <w:pPr>
        <w:ind w:left="4760"/>
        <w:spacing w:before="106" w:line="213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17"/>
        </w:rPr>
        <w:t>教学主张。获江苏省评优课和全国评优课比</w:t>
      </w:r>
      <w:r>
        <w:rPr>
          <w:rFonts w:ascii="SimHei" w:hAnsi="SimHei" w:eastAsia="SimHei" w:cs="SimHei"/>
          <w:sz w:val="16"/>
          <w:szCs w:val="16"/>
          <w:spacing w:val="16"/>
        </w:rPr>
        <w:t>赛壹等奖，“一师一优课”获“部优”,</w:t>
      </w:r>
    </w:p>
    <w:p>
      <w:pPr>
        <w:ind w:left="4760"/>
        <w:spacing w:before="133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26"/>
        </w:rPr>
        <w:t>开设大市级及以上公开课、展示课35节。</w:t>
      </w:r>
    </w:p>
    <w:p>
      <w:pPr>
        <w:ind w:left="5159"/>
        <w:spacing w:before="92" w:line="213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29"/>
        </w:rPr>
        <w:t>重视教材的比较研究，教育部审定国标苏教版教材(2020版)、教师</w:t>
      </w:r>
      <w:r>
        <w:rPr>
          <w:rFonts w:ascii="SimHei" w:hAnsi="SimHei" w:eastAsia="SimHei" w:cs="SimHei"/>
          <w:sz w:val="16"/>
          <w:szCs w:val="16"/>
          <w:spacing w:val="28"/>
        </w:rPr>
        <w:t>用书</w:t>
      </w:r>
    </w:p>
    <w:p>
      <w:pPr>
        <w:ind w:left="4760"/>
        <w:spacing w:before="106" w:line="213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23"/>
        </w:rPr>
        <w:t>编委；主持或核心参与5项全国和江苏省教改课题，《基于教材中数据处理与应</w:t>
      </w:r>
    </w:p>
    <w:p>
      <w:pPr>
        <w:ind w:left="4760"/>
        <w:spacing w:before="109" w:line="218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19"/>
        </w:rPr>
        <w:t>用的实践探索》被评为《化学教学》年度“</w:t>
      </w:r>
      <w:r>
        <w:rPr>
          <w:rFonts w:ascii="SimHei" w:hAnsi="SimHei" w:eastAsia="SimHei" w:cs="SimHei"/>
          <w:sz w:val="16"/>
          <w:szCs w:val="16"/>
          <w:spacing w:val="18"/>
        </w:rPr>
        <w:t>十佳文章”。</w:t>
      </w:r>
    </w:p>
    <w:p>
      <w:pPr>
        <w:ind w:firstLine="989"/>
        <w:spacing w:before="59" w:line="540" w:lineRule="exact"/>
        <w:rPr/>
      </w:pPr>
      <w:r>
        <w:rPr>
          <w:position w:val="-10"/>
        </w:rPr>
        <w:pict>
          <v:group id="_x0000_s34" style="mso-position-vertical-relative:line;mso-position-horizontal-relative:char;width:475.55pt;height:27.05pt;" filled="false" stroked="false" coordsize="9510,540" coordorigin="0,0">
            <v:shape id="_x0000_s36" style="position:absolute;left:0;top:0;width:9510;height:540;" filled="false" stroked="false" type="#_x0000_t75">
              <v:imagedata o:title="" r:id="rId22"/>
            </v:shape>
            <v:shape id="_x0000_s38" style="position:absolute;left:-20;top:-20;width:9550;height:5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84"/>
                      <w:spacing w:before="178" w:line="218" w:lineRule="auto"/>
                      <w:rPr>
                        <w:rFonts w:ascii="SimSun" w:hAnsi="SimSun" w:eastAsia="SimSun" w:cs="SimSun"/>
                        <w:sz w:val="16"/>
                        <w:szCs w:val="16"/>
                      </w:rPr>
                    </w:pP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b/>
                        <w:bCs/>
                        <w:color w:val="FFFFFF"/>
                        <w:spacing w:val="-21"/>
                      </w:rPr>
                      <w:t>教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color w:val="FFFFFF"/>
                        <w:spacing w:val="-46"/>
                      </w:rPr>
                      <w:t xml:space="preserve"> 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b/>
                        <w:bCs/>
                        <w:color w:val="FFFFFF"/>
                        <w:spacing w:val="-21"/>
                      </w:rPr>
                      <w:t>育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color w:val="FFFFFF"/>
                        <w:spacing w:val="-60"/>
                      </w:rPr>
                      <w:t xml:space="preserve"> 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b/>
                        <w:bCs/>
                        <w:color w:val="FFFFFF"/>
                        <w:spacing w:val="-21"/>
                      </w:rPr>
                      <w:t>格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color w:val="FFFFFF"/>
                        <w:spacing w:val="-50"/>
                      </w:rPr>
                      <w:t xml:space="preserve"> 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b/>
                        <w:bCs/>
                        <w:color w:val="FFFFFF"/>
                        <w:spacing w:val="-21"/>
                      </w:rPr>
                      <w:t>言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color w:val="FFFFFF"/>
                        <w:spacing w:val="81"/>
                      </w:rPr>
                      <w:t xml:space="preserve"> </w:t>
                    </w:r>
                    <w:r>
                      <w:rPr>
                        <w:rFonts w:ascii="YouYuan" w:hAnsi="YouYuan" w:eastAsia="YouYuan" w:cs="YouYuan"/>
                        <w:sz w:val="31"/>
                        <w:szCs w:val="31"/>
                        <w:b/>
                        <w:bCs/>
                        <w:color w:val="FFFFFF"/>
                        <w:spacing w:val="-21"/>
                      </w:rPr>
                      <w:t>丨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以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真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育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人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，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教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人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求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真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，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学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微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真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人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6"/>
                        <w:szCs w:val="16"/>
                        <w:b/>
                        <w:bCs/>
                        <w:color w:val="FFFFFF"/>
                        <w:spacing w:val="-21"/>
                      </w:rPr>
                      <w:t>。</w:t>
                    </w:r>
                  </w:p>
                </w:txbxContent>
              </v:textbox>
            </v:shape>
          </v:group>
        </w:pict>
      </w:r>
    </w:p>
    <w:p>
      <w:pPr>
        <w:spacing w:line="120" w:lineRule="exact"/>
        <w:rPr/>
      </w:pPr>
      <w:r/>
    </w:p>
    <w:p>
      <w:pPr>
        <w:spacing w:line="120" w:lineRule="exact"/>
        <w:sectPr>
          <w:headerReference w:type="default" r:id="rId14"/>
          <w:pgSz w:w="11900" w:h="16360"/>
          <w:pgMar w:top="400" w:right="0" w:bottom="400" w:left="0" w:header="0" w:footer="0" w:gutter="0"/>
          <w:cols w:equalWidth="0" w:num="1">
            <w:col w:w="11900" w:space="0"/>
          </w:cols>
        </w:sectPr>
        <w:rPr/>
      </w:pPr>
    </w:p>
    <w:p>
      <w:pPr>
        <w:ind w:firstLine="830"/>
        <w:spacing w:before="10" w:line="2110" w:lineRule="exact"/>
        <w:rPr/>
      </w:pPr>
      <w:r>
        <w:rPr>
          <w:position w:val="-42"/>
        </w:rPr>
        <w:drawing>
          <wp:inline distT="0" distB="0" distL="0" distR="0">
            <wp:extent cx="2279644" cy="133992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9644" cy="133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09"/>
        <w:spacing w:before="46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12"/>
        </w:rPr>
        <w:t>参加‘我为群众办实事”爱心包裹公益项目捐赠活动</w:t>
      </w:r>
    </w:p>
    <w:p>
      <w:pPr>
        <w:ind w:firstLine="820"/>
        <w:spacing w:before="94" w:line="2180" w:lineRule="exact"/>
        <w:rPr/>
      </w:pPr>
      <w:r>
        <w:rPr>
          <w:position w:val="-43"/>
        </w:rPr>
        <w:drawing>
          <wp:inline distT="0" distB="0" distL="0" distR="0">
            <wp:extent cx="2285992" cy="138428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992" cy="138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29"/>
        <w:spacing w:before="26" w:line="187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-13"/>
        </w:rPr>
        <w:t>参加张家潜市“四有”好教师团队建设活动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9"/>
        <w:spacing w:before="8" w:line="2110" w:lineRule="exact"/>
        <w:rPr/>
      </w:pPr>
      <w:r>
        <w:rPr>
          <w:position w:val="-42"/>
        </w:rPr>
        <w:drawing>
          <wp:inline distT="0" distB="0" distL="0" distR="0">
            <wp:extent cx="1949501" cy="133992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9501" cy="133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80"/>
        <w:spacing w:before="36" w:line="222" w:lineRule="auto"/>
        <w:rPr>
          <w:rFonts w:ascii="SimHei" w:hAnsi="SimHei" w:eastAsia="SimHei" w:cs="SimHei"/>
          <w:sz w:val="16"/>
          <w:szCs w:val="16"/>
        </w:rPr>
      </w:pPr>
      <w:r>
        <w:pict>
          <v:shape id="_x0000_s40" style="position:absolute;margin-left:224.499pt;margin-top:0.774244pt;mso-position-vertical-relative:text;mso-position-horizontal-relative:text;width:40.5pt;height:11.6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spacing w:val="-5"/>
                    </w:rPr>
                    <w:t>立校日活动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6"/>
          <w:szCs w:val="16"/>
          <w:spacing w:val="-7"/>
        </w:rPr>
        <w:t>高三成人仪式</w:t>
      </w:r>
    </w:p>
    <w:p>
      <w:pPr>
        <w:spacing w:before="102" w:line="2150" w:lineRule="exact"/>
        <w:rPr/>
      </w:pPr>
      <w:r>
        <w:rPr>
          <w:position w:val="-42"/>
        </w:rPr>
        <w:drawing>
          <wp:inline distT="0" distB="0" distL="0" distR="0">
            <wp:extent cx="1803433" cy="1365165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3433" cy="13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0"/>
        <w:spacing w:before="55" w:line="188" w:lineRule="auto"/>
        <w:rPr>
          <w:rFonts w:ascii="SimHei" w:hAnsi="SimHei" w:eastAsia="SimHei" w:cs="SimHei"/>
          <w:sz w:val="16"/>
          <w:szCs w:val="16"/>
        </w:rPr>
      </w:pPr>
      <w:r>
        <w:pict>
          <v:shape id="_x0000_s42" style="position:absolute;margin-left:177.5pt;margin-top:1.32944pt;mso-position-vertical-relative:text;mso-position-horizontal-relative:text;width:123.55pt;height:11.55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6"/>
                      <w:szCs w:val="16"/>
                    </w:rPr>
                  </w:pPr>
                  <w:r>
                    <w:rPr>
                      <w:rFonts w:ascii="SimSun" w:hAnsi="SimSun" w:eastAsia="SimSun" w:cs="SimSun"/>
                      <w:sz w:val="16"/>
                      <w:szCs w:val="16"/>
                      <w:spacing w:val="-8"/>
                    </w:rPr>
                    <w:t>参加江苏省教学新时空名师课堂活动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6"/>
          <w:szCs w:val="16"/>
          <w:spacing w:val="-8"/>
        </w:rPr>
        <w:t>参加江苏省高中化学优秀课评比活动</w:t>
      </w:r>
    </w:p>
    <w:p>
      <w:pPr>
        <w:spacing w:line="188" w:lineRule="auto"/>
        <w:sectPr>
          <w:type w:val="continuous"/>
          <w:pgSz w:w="11900" w:h="16360"/>
          <w:pgMar w:top="400" w:right="0" w:bottom="400" w:left="0" w:header="0" w:footer="0" w:gutter="0"/>
          <w:cols w:equalWidth="0" w:num="2">
            <w:col w:w="4421" w:space="89"/>
            <w:col w:w="7391" w:space="0"/>
          </w:cols>
        </w:sectPr>
        <w:rPr>
          <w:rFonts w:ascii="SimHei" w:hAnsi="SimHei" w:eastAsia="SimHei" w:cs="SimHei"/>
          <w:sz w:val="16"/>
          <w:szCs w:val="16"/>
        </w:rPr>
      </w:pPr>
    </w:p>
    <w:p>
      <w:pPr>
        <w:ind w:firstLine="7630"/>
        <w:spacing w:before="122" w:line="1980" w:lineRule="exact"/>
        <w:rPr/>
      </w:pPr>
      <w:r>
        <w:rPr>
          <w:position w:val="-39"/>
        </w:rPr>
        <w:drawing>
          <wp:inline distT="0" distB="0" distL="0" distR="0">
            <wp:extent cx="2254255" cy="1257228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54255" cy="12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20"/>
        <w:spacing w:before="45" w:line="221" w:lineRule="auto"/>
        <w:rPr>
          <w:rFonts w:ascii="SimHei" w:hAnsi="SimHei" w:eastAsia="SimHei" w:cs="SimHei"/>
          <w:sz w:val="16"/>
          <w:szCs w:val="16"/>
        </w:rPr>
      </w:pPr>
      <w:r>
        <w:pict>
          <v:shape id="_x0000_s44" style="position:absolute;margin-left:406.997pt;margin-top:1.76046pt;mso-position-vertical-relative:text;mso-position-horizontal-relative:text;width:127.85pt;height:11.6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spacing w:val="-12"/>
                    </w:rPr>
                    <w:t>参加江苏省”十三五“规划课题研讨会</w:t>
                  </w:r>
                </w:p>
              </w:txbxContent>
            </v:textbox>
          </v:shape>
        </w:pict>
      </w:r>
      <w:r>
        <w:pict>
          <v:shape id="_x0000_s46" style="position:absolute;margin-left:272.498pt;margin-top:2.25944pt;mso-position-vertical-relative:text;mso-position-horizontal-relative:text;width:41.8pt;height:11.6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spacing w:val="-1"/>
                    </w:rPr>
                    <w:t>校长思政课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6"/>
          <w:szCs w:val="16"/>
          <w:spacing w:val="-6"/>
        </w:rPr>
        <w:t>公开教学展示</w:t>
      </w:r>
    </w:p>
    <w:p>
      <w:pPr>
        <w:ind w:left="1006"/>
        <w:spacing w:before="339" w:line="638" w:lineRule="exact"/>
        <w:rPr>
          <w:rFonts w:ascii="STXingkai" w:hAnsi="STXingkai" w:eastAsia="STXingkai" w:cs="STXingkai"/>
          <w:sz w:val="46"/>
          <w:szCs w:val="46"/>
        </w:rPr>
      </w:pPr>
      <w:r>
        <w:rPr>
          <w:rFonts w:ascii="STXingkai" w:hAnsi="STXingkai" w:eastAsia="STXingkai" w:cs="STXingkai"/>
          <w:sz w:val="46"/>
          <w:szCs w:val="46"/>
          <w:b/>
          <w:bCs/>
          <w:spacing w:val="62"/>
          <w:position w:val="5"/>
        </w:rPr>
        <w:t>作家洗教育</w:t>
      </w:r>
    </w:p>
    <w:p>
      <w:pPr>
        <w:ind w:left="862"/>
        <w:spacing w:before="69" w:line="221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b/>
          <w:bCs/>
          <w:spacing w:val="-3"/>
        </w:rPr>
        <w:t>主办：张家港市教育局</w:t>
      </w:r>
    </w:p>
    <w:p>
      <w:pPr>
        <w:ind w:left="862"/>
        <w:spacing w:before="39" w:line="215" w:lineRule="exact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b/>
          <w:bCs/>
          <w:spacing w:val="2"/>
          <w:position w:val="3"/>
        </w:rPr>
        <w:t>地址：张家港市老宅路133号</w:t>
      </w:r>
    </w:p>
    <w:p>
      <w:pPr>
        <w:pStyle w:val="BodyText"/>
        <w:ind w:left="860"/>
        <w:spacing w:line="228" w:lineRule="exact"/>
        <w:rPr>
          <w:sz w:val="16"/>
          <w:szCs w:val="16"/>
        </w:rPr>
      </w:pPr>
      <w:r>
        <w:rPr>
          <w:sz w:val="16"/>
          <w:szCs w:val="16"/>
          <w:b/>
          <w:bCs/>
          <w:spacing w:val="-1"/>
          <w:position w:val="3"/>
        </w:rPr>
        <w:t>E-mail.zjgsjys</w:t>
      </w:r>
      <w:r>
        <w:rPr>
          <w:sz w:val="16"/>
          <w:szCs w:val="16"/>
          <w:b/>
          <w:bCs/>
          <w:spacing w:val="37"/>
          <w:w w:val="102"/>
          <w:position w:val="3"/>
        </w:rPr>
        <w:t xml:space="preserve"> </w:t>
      </w:r>
      <w:r>
        <w:rPr>
          <w:sz w:val="16"/>
          <w:szCs w:val="16"/>
          <w:b/>
          <w:bCs/>
          <w:spacing w:val="-1"/>
          <w:position w:val="3"/>
        </w:rPr>
        <w:t>@szedu.com</w:t>
      </w:r>
    </w:p>
    <w:p>
      <w:pPr>
        <w:ind w:left="862"/>
        <w:spacing w:before="47" w:line="221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b/>
          <w:bCs/>
          <w:spacing w:val="2"/>
        </w:rPr>
        <w:t>邮编：215600</w:t>
      </w:r>
      <w:r>
        <w:rPr>
          <w:rFonts w:ascii="SimHei" w:hAnsi="SimHei" w:eastAsia="SimHei" w:cs="SimHei"/>
          <w:sz w:val="16"/>
          <w:szCs w:val="16"/>
          <w:spacing w:val="8"/>
        </w:rPr>
        <w:t xml:space="preserve">  </w:t>
      </w:r>
      <w:r>
        <w:rPr>
          <w:rFonts w:ascii="SimHei" w:hAnsi="SimHei" w:eastAsia="SimHei" w:cs="SimHei"/>
          <w:sz w:val="16"/>
          <w:szCs w:val="16"/>
          <w:b/>
          <w:bCs/>
          <w:spacing w:val="2"/>
        </w:rPr>
        <w:t>电话：(0512</w:t>
      </w:r>
      <w:r>
        <w:rPr>
          <w:rFonts w:ascii="SimHei" w:hAnsi="SimHei" w:eastAsia="SimHei" w:cs="SimHei"/>
          <w:sz w:val="16"/>
          <w:szCs w:val="16"/>
          <w:spacing w:val="2"/>
        </w:rPr>
        <w:t xml:space="preserve"> </w:t>
      </w:r>
      <w:r>
        <w:rPr>
          <w:rFonts w:ascii="SimHei" w:hAnsi="SimHei" w:eastAsia="SimHei" w:cs="SimHei"/>
          <w:sz w:val="16"/>
          <w:szCs w:val="16"/>
          <w:b/>
          <w:bCs/>
          <w:spacing w:val="2"/>
        </w:rPr>
        <w:t>)56793502</w:t>
      </w:r>
    </w:p>
    <w:p>
      <w:pPr>
        <w:pStyle w:val="BodyText"/>
        <w:ind w:left="1329"/>
        <w:spacing w:before="236" w:line="189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-6"/>
        </w:rPr>
        <w:t>Zhangjiagang</w:t>
      </w:r>
    </w:p>
    <w:p>
      <w:pPr>
        <w:pStyle w:val="BodyText"/>
        <w:ind w:left="860"/>
        <w:spacing w:line="449" w:lineRule="exact"/>
        <w:rPr>
          <w:sz w:val="62"/>
          <w:szCs w:val="62"/>
        </w:rPr>
      </w:pPr>
      <w:r>
        <w:pict>
          <v:shape id="_x0000_s48" style="position:absolute;margin-left:281.61pt;margin-top:7.61856pt;mso-position-vertical-relative:text;mso-position-horizontal-relative:text;width:78.25pt;height:11.65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SimHei" w:hAnsi="SimHei" w:eastAsia="SimHei" w:cs="SimHei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b/>
                      <w:bCs/>
                      <w:color w:val="1D557A"/>
                      <w:spacing w:val="-9"/>
                    </w:rPr>
                    <w:t>参加知名校友赠书活动</w:t>
                  </w:r>
                </w:p>
              </w:txbxContent>
            </v:textbox>
          </v:shape>
        </w:pict>
      </w:r>
      <w:r>
        <w:pict>
          <v:shape id="_x0000_s50" style="position:absolute;margin-left:443.615pt;margin-top:7.61856pt;mso-position-vertical-relative:text;mso-position-horizontal-relative:text;width:70.7pt;height:11.5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16"/>
                      <w:szCs w:val="16"/>
                    </w:rPr>
                  </w:pPr>
                  <w:r>
                    <w:rPr>
                      <w:rFonts w:ascii="SimSun" w:hAnsi="SimSun" w:eastAsia="SimSun" w:cs="SimSun"/>
                      <w:sz w:val="16"/>
                      <w:szCs w:val="16"/>
                      <w:b/>
                      <w:bCs/>
                      <w:color w:val="1C5A71"/>
                      <w:spacing w:val="-10"/>
                    </w:rPr>
                    <w:t>参加教育</w:t>
                  </w:r>
                  <w:r>
                    <w:rPr>
                      <w:rFonts w:ascii="SimSun" w:hAnsi="SimSun" w:eastAsia="SimSun" w:cs="SimSun"/>
                      <w:sz w:val="16"/>
                      <w:szCs w:val="16"/>
                      <w:b/>
                      <w:bCs/>
                      <w:spacing w:val="-10"/>
                    </w:rPr>
                    <w:t>部</w:t>
                  </w:r>
                  <w:r>
                    <w:rPr>
                      <w:rFonts w:ascii="SimSun" w:hAnsi="SimSun" w:eastAsia="SimSun" w:cs="SimSun"/>
                      <w:sz w:val="16"/>
                      <w:szCs w:val="16"/>
                      <w:b/>
                      <w:bCs/>
                      <w:color w:val="1C5A71"/>
                      <w:spacing w:val="-10"/>
                    </w:rPr>
                    <w:t>教</w:t>
                  </w:r>
                  <w:r>
                    <w:rPr>
                      <w:rFonts w:ascii="SimSun" w:hAnsi="SimSun" w:eastAsia="SimSun" w:cs="SimSun"/>
                      <w:sz w:val="16"/>
                      <w:szCs w:val="16"/>
                      <w:b/>
                      <w:bCs/>
                      <w:spacing w:val="-10"/>
                    </w:rPr>
                    <w:t>科活动</w:t>
                  </w:r>
                </w:p>
              </w:txbxContent>
            </v:textbox>
          </v:shape>
        </w:pict>
      </w:r>
      <w:r>
        <w:rPr>
          <w:sz w:val="62"/>
          <w:szCs w:val="62"/>
          <w:b/>
          <w:bCs/>
          <w:spacing w:val="-12"/>
          <w:position w:val="-8"/>
        </w:rPr>
        <w:t>Education</w:t>
      </w:r>
    </w:p>
    <w:sectPr>
      <w:type w:val="continuous"/>
      <w:pgSz w:w="11900" w:h="16360"/>
      <w:pgMar w:top="400" w:right="0" w:bottom="400" w:left="0" w:header="0" w:footer="0" w:gutter="0"/>
      <w:cols w:equalWidth="0" w:num="1">
        <w:col w:w="119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092"/>
      <w:spacing w:line="212" w:lineRule="auto"/>
      <w:rPr>
        <w:rFonts w:ascii="SimHei" w:hAnsi="SimHei" w:eastAsia="SimHei" w:cs="SimHei"/>
        <w:sz w:val="21"/>
        <w:szCs w:val="21"/>
      </w:rPr>
    </w:pPr>
    <w:r>
      <w:rPr>
        <w:rFonts w:ascii="SimHei" w:hAnsi="SimHei" w:eastAsia="SimHei" w:cs="SimHei"/>
        <w:sz w:val="21"/>
        <w:szCs w:val="21"/>
        <w:b/>
        <w:bCs/>
        <w:spacing w:val="23"/>
      </w:rPr>
      <w:t>总第154期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4"/>
      <w:spacing w:before="68" w:line="211" w:lineRule="auto"/>
      <w:rPr>
        <w:rFonts w:ascii="SimSun" w:hAnsi="SimSun" w:eastAsia="SimSun" w:cs="SimSun"/>
        <w:sz w:val="29"/>
        <w:szCs w:val="29"/>
      </w:rPr>
    </w:pPr>
    <w: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57127</wp:posOffset>
          </wp:positionH>
          <wp:positionV relativeFrom="paragraph">
            <wp:posOffset>-4</wp:posOffset>
          </wp:positionV>
          <wp:extent cx="971539" cy="260319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71539" cy="2603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9"/>
        <w:szCs w:val="29"/>
        <w:b/>
        <w:bCs/>
        <w:u w:val="single" w:color="auto"/>
        <w:color w:val="FFFFFF"/>
        <w:spacing w:val="-7"/>
      </w:rPr>
      <w:t>活</w:t>
    </w:r>
    <w:r>
      <w:rPr>
        <w:rFonts w:ascii="SimSun" w:hAnsi="SimSun" w:eastAsia="SimSun" w:cs="SimSun"/>
        <w:sz w:val="29"/>
        <w:szCs w:val="29"/>
        <w:u w:val="single" w:color="auto"/>
        <w:color w:val="FFFFFF"/>
        <w:spacing w:val="14"/>
      </w:rPr>
      <w:t xml:space="preserve"> </w:t>
    </w:r>
    <w:r>
      <w:rPr>
        <w:rFonts w:ascii="SimSun" w:hAnsi="SimSun" w:eastAsia="SimSun" w:cs="SimSun"/>
        <w:sz w:val="29"/>
        <w:szCs w:val="29"/>
        <w:b/>
        <w:bCs/>
        <w:u w:val="single" w:color="auto"/>
        <w:color w:val="FFFFFF"/>
        <w:spacing w:val="-7"/>
      </w:rPr>
      <w:t>动</w:t>
    </w:r>
    <w:r>
      <w:rPr>
        <w:rFonts w:ascii="SimSun" w:hAnsi="SimSun" w:eastAsia="SimSun" w:cs="SimSun"/>
        <w:sz w:val="29"/>
        <w:szCs w:val="29"/>
        <w:u w:val="single" w:color="auto"/>
        <w:color w:val="FFFFFF"/>
        <w:spacing w:val="13"/>
      </w:rPr>
      <w:t xml:space="preserve"> </w:t>
    </w:r>
    <w:r>
      <w:rPr>
        <w:rFonts w:ascii="SimSun" w:hAnsi="SimSun" w:eastAsia="SimSun" w:cs="SimSun"/>
        <w:sz w:val="29"/>
        <w:szCs w:val="29"/>
        <w:b/>
        <w:bCs/>
        <w:u w:val="single" w:color="auto"/>
        <w:color w:val="FFFFFF"/>
        <w:spacing w:val="-7"/>
      </w:rPr>
      <w:t>推</w:t>
    </w:r>
    <w:r>
      <w:rPr>
        <w:rFonts w:ascii="SimSun" w:hAnsi="SimSun" w:eastAsia="SimSun" w:cs="SimSun"/>
        <w:sz w:val="29"/>
        <w:szCs w:val="29"/>
        <w:u w:val="single" w:color="auto"/>
        <w:color w:val="FFFFFF"/>
        <w:spacing w:val="11"/>
      </w:rPr>
      <w:t xml:space="preserve"> </w:t>
    </w:r>
    <w:r>
      <w:rPr>
        <w:rFonts w:ascii="SimSun" w:hAnsi="SimSun" w:eastAsia="SimSun" w:cs="SimSun"/>
        <w:sz w:val="29"/>
        <w:szCs w:val="29"/>
        <w:b/>
        <w:bCs/>
        <w:u w:val="single" w:color="auto"/>
        <w:color w:val="FFFFFF"/>
        <w:spacing w:val="-7"/>
      </w:rPr>
      <w:t>送</w:t>
    </w:r>
    <w:r>
      <w:rPr>
        <w:rFonts w:ascii="SimSun" w:hAnsi="SimSun" w:eastAsia="SimSun" w:cs="SimSun"/>
        <w:sz w:val="29"/>
        <w:szCs w:val="29"/>
        <w:u w:val="single" w:color="auto"/>
        <w:color w:val="FFFFFF"/>
        <w:spacing w:val="-7"/>
      </w:rPr>
      <w:t xml:space="preserve">                                                      </w:t>
    </w:r>
    <w:r>
      <w:rPr>
        <w:rFonts w:ascii="SimSun" w:hAnsi="SimSun" w:eastAsia="SimSun" w:cs="SimSun"/>
        <w:sz w:val="29"/>
        <w:szCs w:val="29"/>
        <w:u w:val="single" w:color="auto"/>
        <w:color w:val="FFFFFF"/>
        <w:spacing w:val="-8"/>
      </w:rPr>
      <w:t xml:space="preserve"> 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8390"/>
      <w:spacing w:line="390" w:lineRule="exact"/>
      <w:rPr/>
    </w:pPr>
    <w:r>
      <w:pict>
        <v:rect id="_x0000_s16" style="position:absolute;margin-left:45.4996pt;margin-top:61.9971pt;mso-position-vertical-relative:page;mso-position-horizontal-relative:page;width:460.55pt;height:1.05pt;z-index:251659264;" o:allowincell="f" fillcolor="#000000" filled="true" stroked="false"/>
      </w:pict>
    </w:r>
    <w:r>
      <w:rPr>
        <w:position w:val="-7"/>
      </w:rPr>
      <w:pict>
        <v:group id="_x0000_s18" style="mso-position-vertical-relative:line;mso-position-horizontal-relative:char;width:74.5pt;height:19.55pt;" filled="false" stroked="false" coordsize="1490,390" coordorigin="0,0">
          <v:shape id="_x0000_s20" style="position:absolute;left:0;top:0;width:1490;height:390;" filled="false" stroked="false" type="#_x0000_t75">
            <v:imagedata o:title="" r:id="rId1"/>
          </v:shape>
          <v:shape id="_x0000_s22" style="position:absolute;left:-20;top:-20;width:1530;height:43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63"/>
                    <w:spacing w:before="88" w:line="220" w:lineRule="auto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FFFFFF"/>
                      <w:spacing w:val="-6"/>
                    </w:rPr>
                    <w:t>活动推送</w:t>
                  </w:r>
                </w:p>
              </w:txbxContent>
            </v:textbox>
          </v:shape>
        </v:group>
      </w:pic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image" Target="media/image2.jpeg"/><Relationship Id="rId29" Type="http://schemas.openxmlformats.org/officeDocument/2006/relationships/styles" Target="styles.xml"/><Relationship Id="rId28" Type="http://schemas.openxmlformats.org/officeDocument/2006/relationships/settings" Target="settings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image" Target="media/image1.jpeg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header" Target="header3.xml"/><Relationship Id="rId13" Type="http://schemas.openxmlformats.org/officeDocument/2006/relationships/image" Target="media/image11.jpeg"/><Relationship Id="rId12" Type="http://schemas.openxmlformats.org/officeDocument/2006/relationships/header" Target="header2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2024-01-16T13:33:03Z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2024-01-16T13:33:06</vt:filetime>
  </property>
  <property fmtid="{D5CDD505-2E9C-101B-9397-08002B2CF9AE}" pid="4" name="UsrData">
    <vt:lpwstr>65a6150ad022c60020671b34wl</vt:lpwstr>
  </property>
</Properties>
</file>